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0B" w:rsidRPr="00787F0B" w:rsidRDefault="00787F0B">
      <w:pPr>
        <w:rPr>
          <w:b/>
          <w:u w:val="single"/>
        </w:rPr>
      </w:pPr>
      <w:proofErr w:type="spellStart"/>
      <w:r w:rsidRPr="00787F0B">
        <w:rPr>
          <w:b/>
          <w:u w:val="single"/>
        </w:rPr>
        <w:t>Badas</w:t>
      </w:r>
      <w:proofErr w:type="spellEnd"/>
    </w:p>
    <w:p w:rsidR="00787F0B" w:rsidRDefault="00787F0B">
      <w:r w:rsidRPr="00787F0B">
        <w:rPr>
          <w:b/>
        </w:rPr>
        <w:t>Location</w:t>
      </w:r>
      <w:r>
        <w:t xml:space="preserve">: Northern </w:t>
      </w:r>
      <w:proofErr w:type="spellStart"/>
      <w:r>
        <w:t>Belait</w:t>
      </w:r>
      <w:proofErr w:type="spellEnd"/>
      <w:r>
        <w:t xml:space="preserve"> District Brunei Darussalam</w:t>
      </w:r>
    </w:p>
    <w:p w:rsidR="00787F0B" w:rsidRDefault="001D1E73">
      <w:r>
        <w:rPr>
          <w:b/>
        </w:rPr>
        <w:t>Characteristic</w:t>
      </w:r>
      <w:r w:rsidR="00787F0B" w:rsidRPr="00787F0B">
        <w:rPr>
          <w:b/>
        </w:rPr>
        <w:t>s:</w:t>
      </w:r>
      <w:r w:rsidR="00787F0B">
        <w:t xml:space="preserve"> </w:t>
      </w:r>
      <w:proofErr w:type="spellStart"/>
      <w:r w:rsidR="00787F0B">
        <w:t>Badas</w:t>
      </w:r>
      <w:proofErr w:type="spellEnd"/>
      <w:r w:rsidR="00787F0B">
        <w:t xml:space="preserve"> Forest Reserve i</w:t>
      </w:r>
      <w:r w:rsidR="00FB16ED">
        <w:t xml:space="preserve">s a protected area (76ha) made up of alternative bands of Peat </w:t>
      </w:r>
      <w:r w:rsidR="00214725">
        <w:t>S</w:t>
      </w:r>
      <w:r w:rsidR="00787F0B">
        <w:t xml:space="preserve">wamp </w:t>
      </w:r>
      <w:r w:rsidR="00214725">
        <w:t xml:space="preserve">Forest </w:t>
      </w:r>
      <w:r w:rsidR="00787F0B">
        <w:t>and Heath Forest.</w:t>
      </w:r>
    </w:p>
    <w:p w:rsidR="009C10BB" w:rsidRDefault="009C10BB">
      <w:r>
        <w:rPr>
          <w:b/>
        </w:rPr>
        <w:t>Threats:</w:t>
      </w:r>
      <w:r>
        <w:t xml:space="preserve"> forest fires caused by arson, or the drainage of peat swamps </w:t>
      </w:r>
      <w:r w:rsidR="00FB16ED">
        <w:t>alongside the coastal highway,</w:t>
      </w:r>
      <w:r>
        <w:t xml:space="preserve"> which makes the area more susceptible to fire. These fires then spread into the neighbouring heath forest which is very </w:t>
      </w:r>
      <w:proofErr w:type="gramStart"/>
      <w:r>
        <w:t>fragile</w:t>
      </w:r>
      <w:r w:rsidR="004E57E3">
        <w:t>(</w:t>
      </w:r>
      <w:proofErr w:type="gramEnd"/>
      <w:r w:rsidR="004E57E3">
        <w:t>*see below)</w:t>
      </w:r>
      <w:r>
        <w:t>.</w:t>
      </w:r>
    </w:p>
    <w:p w:rsidR="003166FB" w:rsidRDefault="003166FB">
      <w:r>
        <w:t>As Brunei is an oil rich state (GNI of over 50 000 US$ per capita), ba</w:t>
      </w:r>
      <w:r w:rsidR="00214725">
        <w:t>sed mainly on offshore deposits</w:t>
      </w:r>
      <w:r w:rsidR="000C3808">
        <w:t xml:space="preserve"> and with a relatively small population (400 000) </w:t>
      </w:r>
      <w:r>
        <w:t xml:space="preserve">the forests of the country are not being exploited. There is a ban on exporting timber or timber products and the country has no palm oil plantations. Over 70% of the land is under natural forest and 58% has been pledged to the Heart of Borneo Initiative, to </w:t>
      </w:r>
      <w:r w:rsidR="00FB16ED">
        <w:t>remain under forest.</w:t>
      </w:r>
    </w:p>
    <w:p w:rsidR="00FB16ED" w:rsidRPr="00FB16ED" w:rsidRDefault="00FB16ED">
      <w:pPr>
        <w:rPr>
          <w:b/>
        </w:rPr>
      </w:pPr>
      <w:r w:rsidRPr="00FB16ED">
        <w:rPr>
          <w:b/>
        </w:rPr>
        <w:t>Reason for conservation</w:t>
      </w:r>
    </w:p>
    <w:p w:rsidR="00FB16ED" w:rsidRDefault="00FB16ED">
      <w:r>
        <w:t xml:space="preserve">The </w:t>
      </w:r>
      <w:proofErr w:type="spellStart"/>
      <w:r>
        <w:t>Badas</w:t>
      </w:r>
      <w:proofErr w:type="spellEnd"/>
      <w:r>
        <w:t xml:space="preserve"> Forest reserve is part of the 58% of Brunei’s land which has been pledged to the Heart of Borneo initiative (A conservation scheme spearheaded by WWF and in which Brunei, Malaysia and Indonesia have committed </w:t>
      </w:r>
      <w:proofErr w:type="gramStart"/>
      <w:r>
        <w:t>themselves</w:t>
      </w:r>
      <w:proofErr w:type="gramEnd"/>
      <w:r w:rsidR="00E6539F">
        <w:t xml:space="preserve"> to protecting 220 000sq km </w:t>
      </w:r>
      <w:r>
        <w:t>across Borneo Island</w:t>
      </w:r>
      <w:r w:rsidR="00E6539F">
        <w:t xml:space="preserve"> – almost one third of the islands area</w:t>
      </w:r>
      <w:r>
        <w:t>)</w:t>
      </w:r>
    </w:p>
    <w:p w:rsidR="00FB16ED" w:rsidRDefault="00FB16ED">
      <w:r>
        <w:t xml:space="preserve">The forest here is home to rare </w:t>
      </w:r>
      <w:r w:rsidR="00871971">
        <w:t xml:space="preserve">species including </w:t>
      </w:r>
      <w:r w:rsidR="00CE2A6B">
        <w:t>pitcher plants</w:t>
      </w:r>
      <w:r w:rsidR="00871971">
        <w:t xml:space="preserve"> and orchids, </w:t>
      </w:r>
      <w:r w:rsidR="001D1E73">
        <w:t xml:space="preserve">and supports </w:t>
      </w:r>
      <w:r w:rsidR="00871971">
        <w:t xml:space="preserve">fauna such as wild cats, flying foxes and hornbills. </w:t>
      </w:r>
      <w:r>
        <w:t xml:space="preserve">It is </w:t>
      </w:r>
      <w:r w:rsidR="004A57ED">
        <w:t>easily</w:t>
      </w:r>
      <w:r w:rsidR="00871971">
        <w:t xml:space="preserve"> accessible for </w:t>
      </w:r>
      <w:r>
        <w:t xml:space="preserve">research teams </w:t>
      </w:r>
      <w:r w:rsidR="00871971">
        <w:t>(</w:t>
      </w:r>
      <w:r>
        <w:t>and it is hoped to develop eco-tourism opportunities here in the future.</w:t>
      </w:r>
    </w:p>
    <w:p w:rsidR="00FB16ED" w:rsidRPr="003166FB" w:rsidRDefault="00FB16ED">
      <w:r>
        <w:t>The planting of trees here will also help to plug gaps left by recent forest fires and help create a continuous strip of for</w:t>
      </w:r>
      <w:r w:rsidR="004A57ED">
        <w:t>est from the h</w:t>
      </w:r>
      <w:r>
        <w:t xml:space="preserve">ighland montane forest of the interior, through mixed </w:t>
      </w:r>
      <w:proofErr w:type="spellStart"/>
      <w:r>
        <w:t>d</w:t>
      </w:r>
      <w:r w:rsidR="002F544A">
        <w:t>ipt</w:t>
      </w:r>
      <w:r>
        <w:t>erocarp</w:t>
      </w:r>
      <w:proofErr w:type="spellEnd"/>
      <w:r>
        <w:t xml:space="preserve"> forest (tro</w:t>
      </w:r>
      <w:r w:rsidR="002F544A">
        <w:t>pical rainforest), through the heath forest and peat s</w:t>
      </w:r>
      <w:r>
        <w:t>wam</w:t>
      </w:r>
      <w:r w:rsidR="002F544A">
        <w:t>p forest and on to the coastal mangrove f</w:t>
      </w:r>
      <w:r>
        <w:t>orest)</w:t>
      </w:r>
      <w:r w:rsidR="00214725">
        <w:t>; thus making it a particularly valuable section of the Heart of Borneo initiative</w:t>
      </w:r>
    </w:p>
    <w:p w:rsidR="00787F0B" w:rsidRDefault="00787F0B">
      <w:r w:rsidRPr="00787F0B">
        <w:rPr>
          <w:b/>
        </w:rPr>
        <w:t>Rehabilitation:</w:t>
      </w:r>
      <w:r>
        <w:t xml:space="preserve"> 10ha of the Heath Forest have been replanted with 50 000 trees (part of The </w:t>
      </w:r>
      <w:r w:rsidR="009C10BB">
        <w:t>I</w:t>
      </w:r>
      <w:r>
        <w:t>nternational School of Brunei’s ‘million trees project’ which aims to plant 1million trees across Borneo)</w:t>
      </w:r>
      <w:r w:rsidR="008312DD">
        <w:t>. The native species involved include</w:t>
      </w:r>
      <w:r w:rsidR="00CE2A6B">
        <w:t xml:space="preserve"> </w:t>
      </w:r>
      <w:proofErr w:type="spellStart"/>
      <w:r w:rsidR="008312DD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>Agathis</w:t>
      </w:r>
      <w:proofErr w:type="spellEnd"/>
      <w:r w:rsidR="008312DD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 xml:space="preserve"> </w:t>
      </w:r>
      <w:proofErr w:type="spellStart"/>
      <w:r w:rsidR="008312DD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>Borneensis</w:t>
      </w:r>
      <w:proofErr w:type="spellEnd"/>
      <w:r w:rsidR="00CE2A6B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 xml:space="preserve"> and </w:t>
      </w:r>
      <w:proofErr w:type="spellStart"/>
      <w:r w:rsidR="00CE2A6B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>G</w:t>
      </w:r>
      <w:r w:rsidR="008312DD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>aharu</w:t>
      </w:r>
      <w:proofErr w:type="spellEnd"/>
      <w:r w:rsidR="008312DD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 xml:space="preserve"> (</w:t>
      </w:r>
      <w:r w:rsidR="00CE2A6B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 xml:space="preserve">valuable </w:t>
      </w:r>
      <w:proofErr w:type="spellStart"/>
      <w:r w:rsidR="008312DD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>sandlewood</w:t>
      </w:r>
      <w:proofErr w:type="spellEnd"/>
      <w:r w:rsidR="008312DD" w:rsidRPr="00CE2A6B">
        <w:rPr>
          <w:rFonts w:ascii="Helvetica" w:hAnsi="Helvetica" w:cs="Helvetica"/>
          <w:color w:val="000000"/>
          <w:sz w:val="20"/>
          <w:szCs w:val="20"/>
          <w:shd w:val="clear" w:color="auto" w:fill="FFFFCC"/>
        </w:rPr>
        <w:t>)</w:t>
      </w:r>
    </w:p>
    <w:p w:rsidR="00787F0B" w:rsidRDefault="00787F0B">
      <w:r>
        <w:t xml:space="preserve">ISB liaised with Brunei’s Forest Department. The forest dept agreed to supply young trees (saplings) from their nursery at Sungai Liang and ISB said it would provide organise for a private contractor to help plant and maintain the trees for 2 years (From 2009 to 2011). ISB then coordinated a fundraising initiative to raise B$5 a tree from schools and private companies to fund the scheme. Those donating money were also invited to help with the tree planting. </w:t>
      </w:r>
    </w:p>
    <w:p w:rsidR="00787F0B" w:rsidRDefault="00787F0B">
      <w:r>
        <w:t>The initiative was successful in financing the planting of 50 000 trees as planned, with banks (HSBC, Standard Chartered) and oil companies (Brunei-Shell) contributing amongst others.</w:t>
      </w:r>
      <w:r w:rsidR="00214725">
        <w:t xml:space="preserve"> High profile visitors to the area include members of Brunei’s royal family as well as Britains Prince Charles who planted tress here, raising the profile of the scheme.</w:t>
      </w:r>
    </w:p>
    <w:p w:rsidR="00787F0B" w:rsidRDefault="00787F0B">
      <w:r>
        <w:t xml:space="preserve">However, so far only 20% of the trees have survived. </w:t>
      </w:r>
      <w:r w:rsidR="004E57E3">
        <w:t>*</w:t>
      </w:r>
      <w:r>
        <w:t>Heavy tropical rains (3000mm a year) wash through the san</w:t>
      </w:r>
      <w:r w:rsidR="009C10BB">
        <w:t>d</w:t>
      </w:r>
      <w:r>
        <w:t>y soils</w:t>
      </w:r>
      <w:r w:rsidR="009C10BB">
        <w:t>, leaching valuable nutrients and leaving the area dry and infertile (</w:t>
      </w:r>
      <w:proofErr w:type="spellStart"/>
      <w:r w:rsidR="009C10BB">
        <w:t>posolisation</w:t>
      </w:r>
      <w:proofErr w:type="spellEnd"/>
      <w:r w:rsidR="009C10BB">
        <w:t xml:space="preserve">). Consequently one the forest cover was lost it is difficult for new growth to be re-established. The forestry department are now looking into making greater use of pioneer species to try and simulate natural plant succession, involving </w:t>
      </w:r>
      <w:proofErr w:type="spellStart"/>
      <w:r w:rsidR="009C10BB">
        <w:t>seral</w:t>
      </w:r>
      <w:proofErr w:type="spellEnd"/>
      <w:r w:rsidR="009C10BB">
        <w:t xml:space="preserve"> stages with species such as the more resistant</w:t>
      </w:r>
      <w:r w:rsidR="00E6539F">
        <w:t xml:space="preserve"> </w:t>
      </w:r>
      <w:proofErr w:type="spellStart"/>
      <w:r w:rsidR="00E6539F">
        <w:t>Simpur</w:t>
      </w:r>
      <w:proofErr w:type="spellEnd"/>
      <w:proofErr w:type="gramStart"/>
      <w:r w:rsidR="00E6539F">
        <w:t xml:space="preserve">, </w:t>
      </w:r>
      <w:r w:rsidR="009C10BB">
        <w:t xml:space="preserve"> in</w:t>
      </w:r>
      <w:proofErr w:type="gramEnd"/>
      <w:r w:rsidR="009C10BB">
        <w:t xml:space="preserve"> the hope that conditions can be improved to the point that climax species can survive. This will take time.</w:t>
      </w:r>
    </w:p>
    <w:sectPr w:rsidR="00787F0B" w:rsidSect="008E6B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87F0B"/>
    <w:rsid w:val="000C3808"/>
    <w:rsid w:val="001D1E73"/>
    <w:rsid w:val="00214725"/>
    <w:rsid w:val="0025187C"/>
    <w:rsid w:val="002F544A"/>
    <w:rsid w:val="003166FB"/>
    <w:rsid w:val="004A57ED"/>
    <w:rsid w:val="004D0376"/>
    <w:rsid w:val="004E57E3"/>
    <w:rsid w:val="00787F0B"/>
    <w:rsid w:val="008312DD"/>
    <w:rsid w:val="00871971"/>
    <w:rsid w:val="008902F4"/>
    <w:rsid w:val="008E6BBC"/>
    <w:rsid w:val="009C10BB"/>
    <w:rsid w:val="009E34B2"/>
    <w:rsid w:val="00CE2A6B"/>
    <w:rsid w:val="00D546F1"/>
    <w:rsid w:val="00DC3363"/>
    <w:rsid w:val="00E6539F"/>
    <w:rsid w:val="00FB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/>
        <w:ind w:left="-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3051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</dc:creator>
  <cp:lastModifiedBy>yfollows</cp:lastModifiedBy>
  <cp:revision>2</cp:revision>
  <dcterms:created xsi:type="dcterms:W3CDTF">2013-03-12T00:54:00Z</dcterms:created>
  <dcterms:modified xsi:type="dcterms:W3CDTF">2013-03-12T00:54:00Z</dcterms:modified>
</cp:coreProperties>
</file>