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B5C" w:rsidRPr="00251A0C" w:rsidRDefault="00360946" w:rsidP="00B74D88">
      <w:pPr>
        <w:jc w:val="center"/>
        <w:rPr>
          <w:sz w:val="28"/>
          <w:szCs w:val="28"/>
        </w:rPr>
      </w:pPr>
      <w:r w:rsidRPr="00251A0C">
        <w:rPr>
          <w:b/>
          <w:sz w:val="28"/>
          <w:szCs w:val="28"/>
        </w:rPr>
        <w:t>Kinabatangan Corridor of Life</w:t>
      </w:r>
    </w:p>
    <w:p w:rsidR="00B74D88" w:rsidRDefault="00B74D88" w:rsidP="00360946">
      <w:pPr>
        <w:rPr>
          <w:rFonts w:ascii="Helvetica" w:hAnsi="Helvetica" w:cs="Helvetica"/>
          <w:color w:val="222222"/>
        </w:rPr>
      </w:pPr>
      <w:r w:rsidRPr="00B74D88">
        <w:rPr>
          <w:rFonts w:ascii="Helvetica" w:hAnsi="Helvetica" w:cs="Helvetica"/>
          <w:b/>
          <w:color w:val="222222"/>
        </w:rPr>
        <w:t>Location</w:t>
      </w:r>
      <w:r>
        <w:rPr>
          <w:rFonts w:ascii="Helvetica" w:hAnsi="Helvetica" w:cs="Helvetica"/>
          <w:color w:val="222222"/>
        </w:rPr>
        <w:t>: East Malaysian state of Sabah on Borneo Island</w:t>
      </w:r>
    </w:p>
    <w:p w:rsidR="00360946" w:rsidRPr="00245936" w:rsidRDefault="00B74D88" w:rsidP="00360946">
      <w:pPr>
        <w:rPr>
          <w:rFonts w:ascii="Helvetica" w:hAnsi="Helvetica" w:cs="Helvetica"/>
          <w:color w:val="222222"/>
        </w:rPr>
      </w:pPr>
      <w:r w:rsidRPr="00B74D88">
        <w:rPr>
          <w:rFonts w:ascii="Helvetica" w:hAnsi="Helvetica" w:cs="Helvetica"/>
          <w:b/>
          <w:color w:val="222222"/>
        </w:rPr>
        <w:t>Features</w:t>
      </w:r>
      <w:r>
        <w:rPr>
          <w:rFonts w:ascii="Helvetica" w:hAnsi="Helvetica" w:cs="Helvetica"/>
          <w:color w:val="222222"/>
        </w:rPr>
        <w:t xml:space="preserve">: </w:t>
      </w:r>
      <w:r w:rsidR="00127B5C" w:rsidRPr="00245936">
        <w:rPr>
          <w:rFonts w:ascii="Helvetica" w:hAnsi="Helvetica" w:cs="Helvetica"/>
          <w:color w:val="222222"/>
        </w:rPr>
        <w:t>The Kinabatangan River is the longest river in Sabah</w:t>
      </w:r>
      <w:r>
        <w:rPr>
          <w:rFonts w:ascii="Helvetica" w:hAnsi="Helvetica" w:cs="Helvetica"/>
          <w:color w:val="222222"/>
        </w:rPr>
        <w:t xml:space="preserve">. </w:t>
      </w:r>
      <w:r w:rsidR="00127B5C" w:rsidRPr="00245936">
        <w:rPr>
          <w:rFonts w:ascii="Helvetica" w:hAnsi="Helvetica" w:cs="Helvetica"/>
          <w:color w:val="222222"/>
        </w:rPr>
        <w:t>It flows for 560km through eastern Sabah to the Sulu Sea on the east coast. Its water catchment area captures 16,800 sq km, about 23% of the total land area of Sabah - a vital water and food source for its people and their livelihood as well as a sanctuary for its diverse flora and fauna.</w:t>
      </w:r>
    </w:p>
    <w:p w:rsidR="00360946" w:rsidRPr="00245936" w:rsidRDefault="00B74D88" w:rsidP="00360946">
      <w:pPr>
        <w:rPr>
          <w:rFonts w:ascii="Helvetica" w:hAnsi="Helvetica" w:cs="Helvetica"/>
          <w:color w:val="222222"/>
        </w:rPr>
      </w:pPr>
      <w:r w:rsidRPr="00B74D88">
        <w:rPr>
          <w:rFonts w:ascii="Helvetica" w:hAnsi="Helvetica" w:cs="Helvetica"/>
          <w:b/>
          <w:color w:val="222222"/>
        </w:rPr>
        <w:t>Lower Kinabatangan:</w:t>
      </w:r>
      <w:r>
        <w:rPr>
          <w:rFonts w:ascii="Helvetica" w:hAnsi="Helvetica" w:cs="Helvetica"/>
          <w:color w:val="222222"/>
        </w:rPr>
        <w:t xml:space="preserve"> </w:t>
      </w:r>
      <w:r w:rsidR="00127B5C" w:rsidRPr="00245936">
        <w:rPr>
          <w:rFonts w:ascii="Helvetica" w:hAnsi="Helvetica" w:cs="Helvetica"/>
          <w:color w:val="222222"/>
        </w:rPr>
        <w:t>The lower 70 – 100km of the river meanders through low-lying ground, forming the Kinabatangan Floodplain. It is the arguably the last forested alluvial floodplain in Asia. It is</w:t>
      </w:r>
      <w:r w:rsidR="00127B5C" w:rsidRPr="00245936">
        <w:t> </w:t>
      </w:r>
      <w:r w:rsidR="00127B5C" w:rsidRPr="00245936">
        <w:rPr>
          <w:rFonts w:ascii="Helvetica" w:hAnsi="Helvetica" w:cs="Helvetica"/>
          <w:color w:val="222222"/>
        </w:rPr>
        <w:t>one of the two places on earth</w:t>
      </w:r>
      <w:r w:rsidR="00127B5C" w:rsidRPr="00245936">
        <w:t> </w:t>
      </w:r>
      <w:r w:rsidR="00127B5C" w:rsidRPr="00245936">
        <w:rPr>
          <w:rFonts w:ascii="Helvetica" w:hAnsi="Helvetica" w:cs="Helvetica"/>
          <w:color w:val="222222"/>
        </w:rPr>
        <w:t xml:space="preserve">where ten primate species are found together, including the orang-utan, proboscis monkey and the </w:t>
      </w:r>
      <w:proofErr w:type="spellStart"/>
      <w:r w:rsidR="00127B5C" w:rsidRPr="00245936">
        <w:rPr>
          <w:rFonts w:ascii="Helvetica" w:hAnsi="Helvetica" w:cs="Helvetica"/>
          <w:color w:val="222222"/>
        </w:rPr>
        <w:t>Bornean</w:t>
      </w:r>
      <w:proofErr w:type="spellEnd"/>
      <w:r w:rsidR="00127B5C" w:rsidRPr="00245936">
        <w:rPr>
          <w:rFonts w:ascii="Helvetica" w:hAnsi="Helvetica" w:cs="Helvetica"/>
          <w:color w:val="222222"/>
        </w:rPr>
        <w:t xml:space="preserve"> gibbon. It is also home to over 250 bird, 50 mammal, 20 reptile species and 1056 plant species.</w:t>
      </w:r>
      <w:r w:rsidR="00127B5C" w:rsidRPr="00245936">
        <w:t> </w:t>
      </w:r>
    </w:p>
    <w:p w:rsidR="001F4786" w:rsidRPr="00B74D88" w:rsidRDefault="00360946" w:rsidP="001F4786">
      <w:pPr>
        <w:rPr>
          <w:rFonts w:ascii="Helvetica" w:hAnsi="Helvetica" w:cs="Helvetica"/>
          <w:b/>
          <w:color w:val="222222"/>
        </w:rPr>
      </w:pPr>
      <w:r w:rsidRPr="00B74D88">
        <w:rPr>
          <w:rFonts w:ascii="Helvetica" w:hAnsi="Helvetica" w:cs="Helvetica"/>
          <w:b/>
          <w:color w:val="222222"/>
        </w:rPr>
        <w:t xml:space="preserve">Threats: </w:t>
      </w:r>
    </w:p>
    <w:p w:rsidR="00380751" w:rsidRPr="008D0EE0" w:rsidRDefault="00380751" w:rsidP="001F4786">
      <w:pPr>
        <w:rPr>
          <w:rFonts w:ascii="Helvetica" w:hAnsi="Helvetica" w:cs="Helvetica"/>
          <w:b/>
          <w:color w:val="222222"/>
        </w:rPr>
      </w:pPr>
      <w:r w:rsidRPr="00B74D88">
        <w:rPr>
          <w:rFonts w:ascii="Helvetica" w:hAnsi="Helvetica" w:cs="Helvetica"/>
          <w:color w:val="222222"/>
        </w:rPr>
        <w:t xml:space="preserve">1950s: Logging </w:t>
      </w:r>
      <w:r w:rsidR="00245936" w:rsidRPr="00B74D88">
        <w:rPr>
          <w:rFonts w:ascii="Helvetica" w:hAnsi="Helvetica" w:cs="Helvetica"/>
          <w:color w:val="222222"/>
        </w:rPr>
        <w:tab/>
      </w:r>
      <w:r w:rsidRPr="00B74D88">
        <w:rPr>
          <w:rFonts w:ascii="Helvetica" w:hAnsi="Helvetica" w:cs="Helvetica"/>
          <w:color w:val="222222"/>
        </w:rPr>
        <w:t>1970s: Cash crops (rice, coffee, rubber)</w:t>
      </w:r>
      <w:r w:rsidR="00245936" w:rsidRPr="00B74D88">
        <w:rPr>
          <w:rFonts w:ascii="Helvetica" w:hAnsi="Helvetica" w:cs="Helvetica"/>
          <w:color w:val="222222"/>
        </w:rPr>
        <w:tab/>
      </w:r>
      <w:r w:rsidR="00245936" w:rsidRPr="00B74D88">
        <w:rPr>
          <w:rFonts w:ascii="Helvetica" w:hAnsi="Helvetica" w:cs="Helvetica"/>
          <w:color w:val="222222"/>
        </w:rPr>
        <w:tab/>
      </w:r>
      <w:r w:rsidRPr="00B74D88">
        <w:rPr>
          <w:rFonts w:ascii="Helvetica" w:hAnsi="Helvetica" w:cs="Helvetica"/>
          <w:color w:val="222222"/>
        </w:rPr>
        <w:t xml:space="preserve">1980s-today: </w:t>
      </w:r>
      <w:r w:rsidRPr="008D0EE0">
        <w:rPr>
          <w:rFonts w:ascii="Helvetica" w:hAnsi="Helvetica" w:cs="Helvetica"/>
          <w:b/>
          <w:color w:val="222222"/>
        </w:rPr>
        <w:t>Oil Palm</w:t>
      </w:r>
    </w:p>
    <w:p w:rsidR="00380751" w:rsidRPr="00B74D88" w:rsidRDefault="007D32A8" w:rsidP="00B74D88">
      <w:pPr>
        <w:pStyle w:val="ListParagraph"/>
        <w:numPr>
          <w:ilvl w:val="0"/>
          <w:numId w:val="12"/>
        </w:numPr>
        <w:rPr>
          <w:rFonts w:ascii="Helvetica" w:hAnsi="Helvetica" w:cs="Helvetica"/>
          <w:color w:val="222222"/>
        </w:rPr>
      </w:pPr>
      <w:r w:rsidRPr="00B74D88">
        <w:rPr>
          <w:rFonts w:ascii="Helvetica" w:hAnsi="Helvetica" w:cs="Helvetica"/>
          <w:color w:val="222222"/>
        </w:rPr>
        <w:t>Malaysia is currently the number</w:t>
      </w:r>
      <w:r w:rsidR="00380751" w:rsidRPr="00B74D88">
        <w:rPr>
          <w:rFonts w:ascii="Helvetica" w:hAnsi="Helvetica" w:cs="Helvetica"/>
          <w:color w:val="222222"/>
        </w:rPr>
        <w:t xml:space="preserve"> one producer of oil palm world</w:t>
      </w:r>
      <w:r w:rsidRPr="00B74D88">
        <w:rPr>
          <w:rFonts w:ascii="Helvetica" w:hAnsi="Helvetica" w:cs="Helvetica"/>
          <w:color w:val="222222"/>
        </w:rPr>
        <w:t xml:space="preserve">wide. </w:t>
      </w:r>
    </w:p>
    <w:p w:rsidR="00380751" w:rsidRPr="00B74D88" w:rsidRDefault="007D32A8" w:rsidP="00B74D88">
      <w:pPr>
        <w:pStyle w:val="ListParagraph"/>
        <w:numPr>
          <w:ilvl w:val="0"/>
          <w:numId w:val="12"/>
        </w:numPr>
        <w:rPr>
          <w:rFonts w:ascii="Helvetica" w:hAnsi="Helvetica" w:cs="Helvetica"/>
          <w:color w:val="222222"/>
        </w:rPr>
      </w:pPr>
      <w:r w:rsidRPr="00B74D88">
        <w:rPr>
          <w:rFonts w:ascii="Helvetica" w:hAnsi="Helvetica" w:cs="Helvetica"/>
          <w:color w:val="222222"/>
        </w:rPr>
        <w:t>Sabah is the largest producer of oil palm in Malaysia with a big portion originating from the Kinabatangan region.  </w:t>
      </w:r>
    </w:p>
    <w:p w:rsidR="00380751" w:rsidRPr="00B74D88" w:rsidRDefault="00380751" w:rsidP="00B74D88">
      <w:pPr>
        <w:pStyle w:val="ListParagraph"/>
        <w:numPr>
          <w:ilvl w:val="0"/>
          <w:numId w:val="12"/>
        </w:numPr>
        <w:rPr>
          <w:rFonts w:ascii="Helvetica" w:hAnsi="Helvetica" w:cs="Helvetica"/>
          <w:color w:val="222222"/>
        </w:rPr>
      </w:pPr>
      <w:r w:rsidRPr="00B74D88">
        <w:rPr>
          <w:rFonts w:ascii="Helvetica" w:hAnsi="Helvetica" w:cs="Helvetica"/>
          <w:color w:val="222222"/>
        </w:rPr>
        <w:t>85% of the flood plain is now covered with palm oil plantations.</w:t>
      </w:r>
    </w:p>
    <w:p w:rsidR="007D32A8" w:rsidRPr="00B74D88" w:rsidRDefault="007D32A8" w:rsidP="00B74D88">
      <w:pPr>
        <w:pStyle w:val="ListParagraph"/>
        <w:numPr>
          <w:ilvl w:val="0"/>
          <w:numId w:val="12"/>
        </w:numPr>
        <w:rPr>
          <w:rFonts w:ascii="Helvetica" w:hAnsi="Helvetica" w:cs="Helvetica"/>
          <w:color w:val="222222"/>
        </w:rPr>
      </w:pPr>
      <w:r w:rsidRPr="00B74D88">
        <w:rPr>
          <w:rFonts w:ascii="Helvetica" w:hAnsi="Helvetica" w:cs="Helvetica"/>
          <w:color w:val="222222"/>
        </w:rPr>
        <w:t xml:space="preserve">Oil palm is an important source of income for the state and the country, </w:t>
      </w:r>
    </w:p>
    <w:p w:rsidR="007D32A8" w:rsidRPr="00B74D88" w:rsidRDefault="0014474A" w:rsidP="00360946">
      <w:pPr>
        <w:rPr>
          <w:rFonts w:ascii="Helvetica" w:hAnsi="Helvetica" w:cs="Helvetica"/>
          <w:color w:val="222222"/>
        </w:rPr>
      </w:pPr>
      <w:r w:rsidRPr="00B74D88">
        <w:rPr>
          <w:rFonts w:ascii="Helvetica" w:hAnsi="Helvetica" w:cs="Helvetica"/>
          <w:color w:val="222222"/>
        </w:rPr>
        <w:t>As well as reducing biodiversity, such development is also causing soil erosion, water pollution (from agricultural chemicals), which impacts on the livelihood of local people (fishermen).</w:t>
      </w:r>
    </w:p>
    <w:p w:rsidR="007D32A8" w:rsidRPr="00B74D88" w:rsidRDefault="007D32A8" w:rsidP="00360946">
      <w:pPr>
        <w:rPr>
          <w:rFonts w:ascii="Helvetica" w:hAnsi="Helvetica" w:cs="Helvetica"/>
          <w:b/>
          <w:color w:val="222222"/>
        </w:rPr>
      </w:pPr>
      <w:r w:rsidRPr="00B74D88">
        <w:rPr>
          <w:rFonts w:ascii="Helvetica" w:hAnsi="Helvetica" w:cs="Helvetica"/>
          <w:b/>
          <w:color w:val="222222"/>
        </w:rPr>
        <w:t>Forest Conservation</w:t>
      </w:r>
    </w:p>
    <w:p w:rsidR="00264E98" w:rsidRDefault="0093503B" w:rsidP="00410953">
      <w:pPr>
        <w:rPr>
          <w:rFonts w:ascii="Helvetica" w:hAnsi="Helvetica" w:cs="Helvetica"/>
          <w:b/>
          <w:color w:val="222222"/>
        </w:rPr>
      </w:pPr>
      <w:r w:rsidRPr="00B74D88">
        <w:rPr>
          <w:rFonts w:ascii="Helvetica" w:hAnsi="Helvetica" w:cs="Helvetica"/>
          <w:b/>
          <w:color w:val="222222"/>
        </w:rPr>
        <w:t>Kinabatangan Corridor of Life</w:t>
      </w:r>
    </w:p>
    <w:p w:rsidR="0093503B" w:rsidRDefault="009A43B7" w:rsidP="00B74D88">
      <w:pPr>
        <w:rPr>
          <w:rFonts w:ascii="Helvetica" w:hAnsi="Helvetica" w:cs="Helvetica"/>
          <w:color w:val="222222"/>
        </w:rPr>
      </w:pPr>
      <w:r w:rsidRPr="009A43B7">
        <w:rPr>
          <w:rFonts w:ascii="Helvetica" w:hAnsi="Helvetica" w:cs="Helvetica"/>
          <w:color w:val="222222"/>
        </w:rPr>
        <w:t>A Worldwide Fund for Nature (WWF) initiative</w:t>
      </w:r>
      <w:r>
        <w:rPr>
          <w:rFonts w:ascii="Helvetica" w:hAnsi="Helvetica" w:cs="Helvetica"/>
          <w:color w:val="222222"/>
        </w:rPr>
        <w:t xml:space="preserve"> which aims to establish a</w:t>
      </w:r>
      <w:r w:rsidR="0093503B" w:rsidRPr="00B74D88">
        <w:rPr>
          <w:rFonts w:ascii="Helvetica" w:hAnsi="Helvetica" w:cs="Helvetica"/>
          <w:color w:val="222222"/>
        </w:rPr>
        <w:t xml:space="preserve"> forest corridor along the Kinabatangan, connecting the coastal mangrove swamps with the upland forests, where people, wildlife, nature-based tourism and local forest industries thrive and support each other.</w:t>
      </w:r>
    </w:p>
    <w:p w:rsidR="00251A0C" w:rsidRDefault="00251A0C" w:rsidP="00B74D88">
      <w:pPr>
        <w:rPr>
          <w:rFonts w:ascii="Helvetica" w:hAnsi="Helvetica" w:cs="Helvetica"/>
          <w:color w:val="222222"/>
        </w:rPr>
      </w:pPr>
      <w:proofErr w:type="spellStart"/>
      <w:r>
        <w:rPr>
          <w:rFonts w:ascii="Helvetica" w:hAnsi="Helvetica" w:cs="Helvetica"/>
          <w:color w:val="222222"/>
        </w:rPr>
        <w:t>KCoL</w:t>
      </w:r>
      <w:proofErr w:type="spellEnd"/>
      <w:r>
        <w:rPr>
          <w:rFonts w:ascii="Helvetica" w:hAnsi="Helvetica" w:cs="Helvetica"/>
          <w:color w:val="222222"/>
        </w:rPr>
        <w:t xml:space="preserve"> was officially launched by the chief minister of Sabah in 2002</w:t>
      </w:r>
    </w:p>
    <w:p w:rsidR="009A43B7" w:rsidRDefault="009A43B7" w:rsidP="00B74D88">
      <w:pPr>
        <w:rPr>
          <w:rFonts w:ascii="Helvetica" w:hAnsi="Helvetica" w:cs="Helvetica"/>
          <w:color w:val="222222"/>
        </w:rPr>
      </w:pPr>
      <w:r>
        <w:rPr>
          <w:rFonts w:ascii="Helvetica" w:hAnsi="Helvetica" w:cs="Helvetica"/>
          <w:color w:val="222222"/>
        </w:rPr>
        <w:t>There were already a number of scattered forest reserves in the river basin</w:t>
      </w:r>
    </w:p>
    <w:p w:rsidR="009A43B7" w:rsidRPr="009A43B7" w:rsidRDefault="009A43B7" w:rsidP="009A43B7">
      <w:pPr>
        <w:pStyle w:val="ListParagraph"/>
        <w:numPr>
          <w:ilvl w:val="0"/>
          <w:numId w:val="14"/>
        </w:numPr>
        <w:rPr>
          <w:rFonts w:ascii="Helvetica" w:hAnsi="Helvetica" w:cs="Helvetica"/>
          <w:color w:val="222222"/>
        </w:rPr>
      </w:pPr>
      <w:r w:rsidRPr="009A43B7">
        <w:rPr>
          <w:rFonts w:ascii="Helvetica" w:hAnsi="Helvetica" w:cs="Helvetica"/>
          <w:color w:val="222222"/>
        </w:rPr>
        <w:t>In 2005, the state government declared a total of 26,000ha in the river basin as the Kinabatangan Wildlife Sanctuary (KWS).</w:t>
      </w:r>
      <w:r w:rsidRPr="00B74D88">
        <w:t> </w:t>
      </w:r>
      <w:r w:rsidRPr="009A43B7">
        <w:rPr>
          <w:rFonts w:ascii="Helvetica" w:hAnsi="Helvetica" w:cs="Helvetica"/>
          <w:color w:val="222222"/>
        </w:rPr>
        <w:t>The KWS is now under the protection and management of the Sabah Wildlife Department (SWD).</w:t>
      </w:r>
    </w:p>
    <w:p w:rsidR="00B74D88" w:rsidRPr="00B74D88" w:rsidRDefault="009A43B7" w:rsidP="00B74D88">
      <w:pPr>
        <w:rPr>
          <w:rFonts w:ascii="Helvetica" w:hAnsi="Helvetica" w:cs="Helvetica"/>
          <w:color w:val="222222"/>
        </w:rPr>
      </w:pPr>
      <w:r>
        <w:rPr>
          <w:rFonts w:ascii="Helvetica" w:hAnsi="Helvetica" w:cs="Helvetica"/>
          <w:color w:val="222222"/>
        </w:rPr>
        <w:t>However, t</w:t>
      </w:r>
      <w:r w:rsidR="00B74D88" w:rsidRPr="00B74D88">
        <w:rPr>
          <w:rFonts w:ascii="Helvetica" w:hAnsi="Helvetica" w:cs="Helvetica"/>
          <w:color w:val="222222"/>
        </w:rPr>
        <w:t xml:space="preserve">here are </w:t>
      </w:r>
      <w:r>
        <w:rPr>
          <w:rFonts w:ascii="Helvetica" w:hAnsi="Helvetica" w:cs="Helvetica"/>
          <w:color w:val="222222"/>
        </w:rPr>
        <w:t xml:space="preserve">still </w:t>
      </w:r>
      <w:r w:rsidR="00B74D88" w:rsidRPr="00B74D88">
        <w:rPr>
          <w:rFonts w:ascii="Helvetica" w:hAnsi="Helvetica" w:cs="Helvetica"/>
          <w:color w:val="222222"/>
        </w:rPr>
        <w:t xml:space="preserve">numerous gaps in the Kinabatangan ecological corridor and there </w:t>
      </w:r>
      <w:r>
        <w:rPr>
          <w:rFonts w:ascii="Helvetica" w:hAnsi="Helvetica" w:cs="Helvetica"/>
          <w:color w:val="222222"/>
        </w:rPr>
        <w:t>remains</w:t>
      </w:r>
      <w:r w:rsidR="00B74D88" w:rsidRPr="00B74D88">
        <w:rPr>
          <w:rFonts w:ascii="Helvetica" w:hAnsi="Helvetica" w:cs="Helvetica"/>
          <w:color w:val="222222"/>
        </w:rPr>
        <w:t xml:space="preserve"> underlying conflict between people, wildlife and industry. </w:t>
      </w:r>
    </w:p>
    <w:p w:rsidR="0093503B" w:rsidRPr="00B74D88" w:rsidRDefault="003E7590" w:rsidP="00B74D88">
      <w:pPr>
        <w:rPr>
          <w:rFonts w:ascii="Helvetica" w:hAnsi="Helvetica" w:cs="Helvetica"/>
          <w:color w:val="222222"/>
        </w:rPr>
      </w:pPr>
      <w:r w:rsidRPr="00B74D88">
        <w:rPr>
          <w:rFonts w:ascii="Helvetica" w:hAnsi="Helvetica" w:cs="Helvetica"/>
          <w:color w:val="222222"/>
        </w:rPr>
        <w:t xml:space="preserve">The </w:t>
      </w:r>
      <w:proofErr w:type="spellStart"/>
      <w:r w:rsidRPr="00B74D88">
        <w:rPr>
          <w:rFonts w:ascii="Helvetica" w:hAnsi="Helvetica" w:cs="Helvetica"/>
          <w:b/>
          <w:color w:val="222222"/>
        </w:rPr>
        <w:t>KCoL</w:t>
      </w:r>
      <w:proofErr w:type="spellEnd"/>
      <w:r w:rsidRPr="00B74D88">
        <w:rPr>
          <w:rFonts w:ascii="Helvetica" w:hAnsi="Helvetica" w:cs="Helvetica"/>
          <w:b/>
          <w:color w:val="222222"/>
        </w:rPr>
        <w:t xml:space="preserve"> management strategy</w:t>
      </w:r>
      <w:r w:rsidRPr="00B74D88">
        <w:rPr>
          <w:rFonts w:ascii="Helvetica" w:hAnsi="Helvetica" w:cs="Helvetica"/>
          <w:color w:val="222222"/>
        </w:rPr>
        <w:t xml:space="preserve"> </w:t>
      </w:r>
      <w:r w:rsidR="009A43B7">
        <w:rPr>
          <w:rFonts w:ascii="Helvetica" w:hAnsi="Helvetica" w:cs="Helvetica"/>
          <w:color w:val="222222"/>
        </w:rPr>
        <w:t>is seeking to</w:t>
      </w:r>
    </w:p>
    <w:p w:rsidR="003E7590" w:rsidRPr="00B74D88" w:rsidRDefault="003E7590" w:rsidP="00B74D88">
      <w:pPr>
        <w:pStyle w:val="ListParagraph"/>
        <w:numPr>
          <w:ilvl w:val="0"/>
          <w:numId w:val="13"/>
        </w:numPr>
        <w:rPr>
          <w:rFonts w:ascii="Helvetica" w:hAnsi="Helvetica" w:cs="Helvetica"/>
          <w:color w:val="222222"/>
        </w:rPr>
      </w:pPr>
      <w:r w:rsidRPr="00B74D88">
        <w:rPr>
          <w:rFonts w:ascii="Helvetica" w:hAnsi="Helvetica" w:cs="Helvetica"/>
          <w:color w:val="222222"/>
        </w:rPr>
        <w:t>link</w:t>
      </w:r>
      <w:r w:rsidR="00264E98" w:rsidRPr="00B74D88">
        <w:rPr>
          <w:rFonts w:ascii="Helvetica" w:hAnsi="Helvetica" w:cs="Helvetica"/>
          <w:color w:val="222222"/>
        </w:rPr>
        <w:t xml:space="preserve"> </w:t>
      </w:r>
      <w:proofErr w:type="spellStart"/>
      <w:r w:rsidR="009A43B7">
        <w:rPr>
          <w:rFonts w:ascii="Helvetica" w:hAnsi="Helvetica" w:cs="Helvetica"/>
          <w:color w:val="222222"/>
        </w:rPr>
        <w:t>the</w:t>
      </w:r>
      <w:r w:rsidR="00264E98" w:rsidRPr="00B74D88">
        <w:rPr>
          <w:rFonts w:ascii="Helvetica" w:hAnsi="Helvetica" w:cs="Helvetica"/>
          <w:color w:val="222222"/>
        </w:rPr>
        <w:t>fragmented</w:t>
      </w:r>
      <w:proofErr w:type="spellEnd"/>
      <w:r w:rsidR="00264E98" w:rsidRPr="00B74D88">
        <w:rPr>
          <w:rFonts w:ascii="Helvetica" w:hAnsi="Helvetica" w:cs="Helvetica"/>
          <w:color w:val="222222"/>
        </w:rPr>
        <w:t xml:space="preserve"> protected areas </w:t>
      </w:r>
      <w:r w:rsidR="009A43B7">
        <w:rPr>
          <w:rFonts w:ascii="Helvetica" w:hAnsi="Helvetica" w:cs="Helvetica"/>
          <w:color w:val="222222"/>
        </w:rPr>
        <w:t>(Forest Reserves &amp; KWS areas</w:t>
      </w:r>
      <w:r w:rsidRPr="00B74D88">
        <w:rPr>
          <w:rFonts w:ascii="Helvetica" w:hAnsi="Helvetica" w:cs="Helvetica"/>
          <w:color w:val="222222"/>
        </w:rPr>
        <w:t>)</w:t>
      </w:r>
    </w:p>
    <w:p w:rsidR="00264E98" w:rsidRPr="00B74D88" w:rsidRDefault="003E7590" w:rsidP="00B74D88">
      <w:pPr>
        <w:pStyle w:val="ListParagraph"/>
        <w:numPr>
          <w:ilvl w:val="0"/>
          <w:numId w:val="13"/>
        </w:numPr>
        <w:rPr>
          <w:rFonts w:ascii="Helvetica" w:hAnsi="Helvetica" w:cs="Helvetica"/>
          <w:color w:val="222222"/>
        </w:rPr>
      </w:pPr>
      <w:proofErr w:type="gramStart"/>
      <w:r w:rsidRPr="00B74D88">
        <w:rPr>
          <w:rFonts w:ascii="Helvetica" w:hAnsi="Helvetica" w:cs="Helvetica"/>
          <w:color w:val="222222"/>
        </w:rPr>
        <w:t>achieve</w:t>
      </w:r>
      <w:proofErr w:type="gramEnd"/>
      <w:r w:rsidRPr="00B74D88">
        <w:rPr>
          <w:rFonts w:ascii="Helvetica" w:hAnsi="Helvetica" w:cs="Helvetica"/>
          <w:color w:val="222222"/>
        </w:rPr>
        <w:t xml:space="preserve"> </w:t>
      </w:r>
      <w:r w:rsidR="00264E98" w:rsidRPr="00B74D88">
        <w:rPr>
          <w:rFonts w:ascii="Helvetica" w:hAnsi="Helvetica" w:cs="Helvetica"/>
          <w:color w:val="222222"/>
        </w:rPr>
        <w:t xml:space="preserve">sustainable development </w:t>
      </w:r>
      <w:r w:rsidR="009A43B7">
        <w:rPr>
          <w:rFonts w:ascii="Helvetica" w:hAnsi="Helvetica" w:cs="Helvetica"/>
          <w:color w:val="222222"/>
        </w:rPr>
        <w:t>for the Kinabatangan</w:t>
      </w:r>
      <w:r w:rsidR="00264E98" w:rsidRPr="00B74D88">
        <w:rPr>
          <w:rFonts w:ascii="Helvetica" w:hAnsi="Helvetica" w:cs="Helvetica"/>
          <w:color w:val="222222"/>
        </w:rPr>
        <w:t>.</w:t>
      </w:r>
    </w:p>
    <w:p w:rsidR="00410953" w:rsidRPr="00B74D88" w:rsidRDefault="00EB006D" w:rsidP="00360946">
      <w:hyperlink r:id="rId6" w:history="1">
        <w:r w:rsidR="0093503B" w:rsidRPr="00B74D88">
          <w:rPr>
            <w:rFonts w:ascii="Helvetica" w:hAnsi="Helvetica" w:cs="Helvetica"/>
            <w:color w:val="4F81BD" w:themeColor="accent1"/>
            <w:sz w:val="20"/>
            <w:szCs w:val="20"/>
            <w:u w:val="single"/>
          </w:rPr>
          <w:t>http://proboscislodge.com/plbm/wp-content/uploads/2011/02/corridor-edition-1.pdf</w:t>
        </w:r>
      </w:hyperlink>
      <w:r w:rsidR="0093503B" w:rsidRPr="00B74D88">
        <w:rPr>
          <w:rFonts w:ascii="Helvetica" w:hAnsi="Helvetica" w:cs="Helvetica"/>
          <w:color w:val="222222"/>
        </w:rPr>
        <w:t xml:space="preserve">  See map pg 5</w:t>
      </w:r>
    </w:p>
    <w:p w:rsidR="00251A0C" w:rsidRDefault="00251A0C" w:rsidP="00B74D88">
      <w:pPr>
        <w:rPr>
          <w:rFonts w:ascii="Helvetica" w:hAnsi="Helvetica" w:cs="Helvetica"/>
          <w:b/>
          <w:color w:val="222222"/>
        </w:rPr>
      </w:pPr>
    </w:p>
    <w:p w:rsidR="00251A0C" w:rsidRDefault="00251A0C" w:rsidP="00B74D88">
      <w:pPr>
        <w:rPr>
          <w:rFonts w:ascii="Helvetica" w:hAnsi="Helvetica" w:cs="Helvetica"/>
          <w:b/>
          <w:color w:val="222222"/>
        </w:rPr>
      </w:pPr>
    </w:p>
    <w:p w:rsidR="00B74D88" w:rsidRDefault="009A43B7" w:rsidP="00B74D88">
      <w:pPr>
        <w:rPr>
          <w:rFonts w:ascii="Helvetica" w:hAnsi="Helvetica" w:cs="Helvetica"/>
          <w:b/>
          <w:color w:val="222222"/>
        </w:rPr>
      </w:pPr>
      <w:r>
        <w:rPr>
          <w:rFonts w:ascii="Helvetica" w:hAnsi="Helvetica" w:cs="Helvetica"/>
          <w:b/>
          <w:color w:val="222222"/>
        </w:rPr>
        <w:lastRenderedPageBreak/>
        <w:t>Benefits to wildlife and stakeholders involved</w:t>
      </w:r>
    </w:p>
    <w:p w:rsidR="003E7590" w:rsidRPr="00B74D88" w:rsidRDefault="0093503B" w:rsidP="00B74D88">
      <w:pPr>
        <w:rPr>
          <w:rFonts w:ascii="Helvetica" w:hAnsi="Helvetica" w:cs="Helvetica"/>
          <w:color w:val="222222"/>
        </w:rPr>
      </w:pPr>
      <w:r w:rsidRPr="00B74D88">
        <w:rPr>
          <w:rFonts w:ascii="Helvetica" w:hAnsi="Helvetica" w:cs="Helvetica"/>
          <w:color w:val="222222"/>
        </w:rPr>
        <w:t>K-</w:t>
      </w:r>
      <w:proofErr w:type="spellStart"/>
      <w:proofErr w:type="gramStart"/>
      <w:r w:rsidRPr="00B74D88">
        <w:rPr>
          <w:rFonts w:ascii="Helvetica" w:hAnsi="Helvetica" w:cs="Helvetica"/>
          <w:color w:val="222222"/>
        </w:rPr>
        <w:t>CoL</w:t>
      </w:r>
      <w:proofErr w:type="spellEnd"/>
      <w:r w:rsidRPr="00B74D88">
        <w:rPr>
          <w:rFonts w:ascii="Helvetica" w:hAnsi="Helvetica" w:cs="Helvetica"/>
          <w:color w:val="222222"/>
        </w:rPr>
        <w:t>,</w:t>
      </w:r>
      <w:proofErr w:type="gramEnd"/>
      <w:r w:rsidRPr="00B74D88">
        <w:rPr>
          <w:rFonts w:ascii="Helvetica" w:hAnsi="Helvetica" w:cs="Helvetica"/>
          <w:color w:val="222222"/>
        </w:rPr>
        <w:t xml:space="preserve"> </w:t>
      </w:r>
      <w:r w:rsidR="003E7590" w:rsidRPr="00B74D88">
        <w:rPr>
          <w:rFonts w:ascii="Helvetica" w:hAnsi="Helvetica" w:cs="Helvetica"/>
          <w:color w:val="222222"/>
        </w:rPr>
        <w:t xml:space="preserve">will enable </w:t>
      </w:r>
      <w:r w:rsidRPr="00B74D88">
        <w:rPr>
          <w:rFonts w:ascii="Helvetica" w:hAnsi="Helvetica" w:cs="Helvetica"/>
          <w:color w:val="222222"/>
        </w:rPr>
        <w:t xml:space="preserve">wildlife to roam </w:t>
      </w:r>
      <w:r w:rsidR="003E7590" w:rsidRPr="00B74D88">
        <w:rPr>
          <w:rFonts w:ascii="Helvetica" w:hAnsi="Helvetica" w:cs="Helvetica"/>
          <w:color w:val="222222"/>
        </w:rPr>
        <w:t>between protected forest areas</w:t>
      </w:r>
      <w:r w:rsidRPr="00B74D88">
        <w:rPr>
          <w:rFonts w:ascii="Helvetica" w:hAnsi="Helvetica" w:cs="Helvetica"/>
          <w:color w:val="222222"/>
        </w:rPr>
        <w:t xml:space="preserve"> </w:t>
      </w:r>
      <w:r w:rsidR="003E7590" w:rsidRPr="00B74D88">
        <w:rPr>
          <w:rFonts w:ascii="Helvetica" w:hAnsi="Helvetica" w:cs="Helvetica"/>
          <w:color w:val="222222"/>
        </w:rPr>
        <w:t xml:space="preserve">by filling in gaps </w:t>
      </w:r>
      <w:r w:rsidRPr="00B74D88">
        <w:rPr>
          <w:rFonts w:ascii="Helvetica" w:hAnsi="Helvetica" w:cs="Helvetica"/>
          <w:color w:val="222222"/>
        </w:rPr>
        <w:t>caused by planting of oil palm trees too close to the riverbank</w:t>
      </w:r>
      <w:r w:rsidR="003E7590" w:rsidRPr="00B74D88">
        <w:rPr>
          <w:rFonts w:ascii="Helvetica" w:hAnsi="Helvetica" w:cs="Helvetica"/>
          <w:color w:val="222222"/>
        </w:rPr>
        <w:t xml:space="preserve">. </w:t>
      </w:r>
      <w:r w:rsidRPr="00B74D88">
        <w:rPr>
          <w:rFonts w:ascii="Helvetica" w:hAnsi="Helvetica" w:cs="Helvetica"/>
          <w:color w:val="222222"/>
        </w:rPr>
        <w:t>This will</w:t>
      </w:r>
      <w:r w:rsidR="003E7590" w:rsidRPr="00B74D88">
        <w:rPr>
          <w:rFonts w:ascii="Helvetica" w:hAnsi="Helvetica" w:cs="Helvetica"/>
          <w:color w:val="222222"/>
        </w:rPr>
        <w:t xml:space="preserve"> mean wildlife will not be forced onto plantations and so</w:t>
      </w:r>
      <w:r w:rsidRPr="00B74D88">
        <w:rPr>
          <w:rFonts w:ascii="Helvetica" w:hAnsi="Helvetica" w:cs="Helvetica"/>
          <w:color w:val="222222"/>
        </w:rPr>
        <w:t>, help reduce human-wildlife conflict in the area.</w:t>
      </w:r>
    </w:p>
    <w:p w:rsidR="0093503B" w:rsidRPr="00B74D88" w:rsidRDefault="0093503B" w:rsidP="009155EB">
      <w:pPr>
        <w:rPr>
          <w:rFonts w:ascii="Helvetica" w:hAnsi="Helvetica" w:cs="Helvetica"/>
          <w:color w:val="222222"/>
        </w:rPr>
      </w:pPr>
      <w:r w:rsidRPr="00B74D88">
        <w:rPr>
          <w:rFonts w:ascii="Helvetica" w:hAnsi="Helvetica" w:cs="Helvetica"/>
          <w:color w:val="222222"/>
        </w:rPr>
        <w:t>With the K-</w:t>
      </w:r>
      <w:proofErr w:type="spellStart"/>
      <w:r w:rsidRPr="00B74D88">
        <w:rPr>
          <w:rFonts w:ascii="Helvetica" w:hAnsi="Helvetica" w:cs="Helvetica"/>
          <w:color w:val="222222"/>
        </w:rPr>
        <w:t>CoL</w:t>
      </w:r>
      <w:proofErr w:type="spellEnd"/>
      <w:r w:rsidRPr="00B74D88">
        <w:rPr>
          <w:rFonts w:ascii="Helvetica" w:hAnsi="Helvetica" w:cs="Helvetica"/>
          <w:color w:val="222222"/>
        </w:rPr>
        <w:t xml:space="preserve"> maintained as a healthy habitat for wildlife, the area can be promoted </w:t>
      </w:r>
      <w:r w:rsidR="00251A0C">
        <w:rPr>
          <w:rFonts w:ascii="Helvetica" w:hAnsi="Helvetica" w:cs="Helvetica"/>
          <w:color w:val="222222"/>
        </w:rPr>
        <w:t>as a top site for eco-tourism, which</w:t>
      </w:r>
      <w:r w:rsidRPr="00B74D88">
        <w:rPr>
          <w:rFonts w:ascii="Helvetica" w:hAnsi="Helvetica" w:cs="Helvetica"/>
          <w:color w:val="222222"/>
        </w:rPr>
        <w:t xml:space="preserve"> will help stimulate the local </w:t>
      </w:r>
      <w:proofErr w:type="spellStart"/>
      <w:proofErr w:type="gramStart"/>
      <w:r w:rsidRPr="00B74D88">
        <w:rPr>
          <w:rFonts w:ascii="Helvetica" w:hAnsi="Helvetica" w:cs="Helvetica"/>
          <w:color w:val="222222"/>
        </w:rPr>
        <w:t>economy</w:t>
      </w:r>
      <w:r w:rsidR="00251A0C">
        <w:rPr>
          <w:rFonts w:ascii="Helvetica" w:hAnsi="Helvetica" w:cs="Helvetica"/>
          <w:color w:val="222222"/>
        </w:rPr>
        <w:t>.</w:t>
      </w:r>
      <w:r w:rsidRPr="00B74D88">
        <w:rPr>
          <w:rFonts w:ascii="Helvetica" w:hAnsi="Helvetica" w:cs="Helvetica"/>
          <w:color w:val="222222"/>
        </w:rPr>
        <w:t>This</w:t>
      </w:r>
      <w:proofErr w:type="spellEnd"/>
      <w:proofErr w:type="gramEnd"/>
      <w:r w:rsidRPr="00B74D88">
        <w:rPr>
          <w:rFonts w:ascii="Helvetica" w:hAnsi="Helvetica" w:cs="Helvetica"/>
          <w:color w:val="222222"/>
        </w:rPr>
        <w:t xml:space="preserve"> will reduce dependency on natural resources such as logging and harvesting of forest products and further enhance the rehabilitation of the ecosystem.</w:t>
      </w:r>
    </w:p>
    <w:p w:rsidR="00410953" w:rsidRPr="00B74D88" w:rsidRDefault="00410953" w:rsidP="00410953">
      <w:pPr>
        <w:rPr>
          <w:rFonts w:ascii="Helvetica" w:hAnsi="Helvetica" w:cs="Helvetica"/>
          <w:color w:val="222222"/>
        </w:rPr>
      </w:pPr>
      <w:r w:rsidRPr="00B74D88">
        <w:rPr>
          <w:b/>
        </w:rPr>
        <w:t>Stakeholders:</w:t>
      </w:r>
      <w:r w:rsidRPr="00B74D88">
        <w:t xml:space="preserve"> </w:t>
      </w:r>
      <w:r w:rsidRPr="00B74D88">
        <w:rPr>
          <w:rFonts w:ascii="Helvetica" w:hAnsi="Helvetica" w:cs="Helvetica"/>
          <w:color w:val="222222"/>
        </w:rPr>
        <w:t>WWF-Malaysia is engaging stakeholders and partners (government agencies, oil palm companies, tour operators and the local community) to address the issues of reforestation, protection and management of the area.</w:t>
      </w:r>
    </w:p>
    <w:p w:rsidR="009155EB" w:rsidRPr="009155EB" w:rsidRDefault="00812D32" w:rsidP="009155EB">
      <w:pPr>
        <w:rPr>
          <w:rFonts w:ascii="Helvetica" w:hAnsi="Helvetica" w:cs="Helvetica"/>
          <w:color w:val="222222"/>
        </w:rPr>
      </w:pPr>
      <w:r w:rsidRPr="009A43B7">
        <w:rPr>
          <w:rFonts w:ascii="Helvetica" w:hAnsi="Helvetica" w:cs="Helvetica"/>
          <w:color w:val="222222"/>
          <w:u w:val="single"/>
        </w:rPr>
        <w:t>Government</w:t>
      </w:r>
      <w:r w:rsidR="005104E5">
        <w:rPr>
          <w:rFonts w:ascii="Helvetica" w:hAnsi="Helvetica" w:cs="Helvetica"/>
          <w:color w:val="222222"/>
          <w:u w:val="single"/>
        </w:rPr>
        <w:t xml:space="preserve">: </w:t>
      </w:r>
      <w:r w:rsidR="009155EB">
        <w:rPr>
          <w:rFonts w:ascii="Helvetica" w:hAnsi="Helvetica" w:cs="Helvetica"/>
          <w:color w:val="222222"/>
        </w:rPr>
        <w:t xml:space="preserve">In Malaysia, </w:t>
      </w:r>
      <w:r w:rsidR="009155EB" w:rsidRPr="009155EB">
        <w:rPr>
          <w:rFonts w:ascii="Helvetica" w:hAnsi="Helvetica" w:cs="Helvetica"/>
          <w:color w:val="222222"/>
        </w:rPr>
        <w:t>export</w:t>
      </w:r>
      <w:r w:rsidR="009155EB">
        <w:rPr>
          <w:rFonts w:ascii="Helvetica" w:hAnsi="Helvetica" w:cs="Helvetica"/>
          <w:color w:val="222222"/>
        </w:rPr>
        <w:t xml:space="preserve"> </w:t>
      </w:r>
      <w:r w:rsidR="009155EB" w:rsidRPr="009155EB">
        <w:rPr>
          <w:rFonts w:ascii="Helvetica" w:hAnsi="Helvetica" w:cs="Helvetica"/>
          <w:color w:val="222222"/>
        </w:rPr>
        <w:t>value</w:t>
      </w:r>
      <w:r w:rsidR="009155EB">
        <w:rPr>
          <w:rFonts w:ascii="Helvetica" w:hAnsi="Helvetica" w:cs="Helvetica"/>
          <w:color w:val="222222"/>
        </w:rPr>
        <w:t xml:space="preserve"> </w:t>
      </w:r>
      <w:r w:rsidR="009155EB" w:rsidRPr="009155EB">
        <w:rPr>
          <w:rFonts w:ascii="Helvetica" w:hAnsi="Helvetica" w:cs="Helvetica"/>
          <w:color w:val="222222"/>
        </w:rPr>
        <w:t>of</w:t>
      </w:r>
      <w:r w:rsidR="009155EB">
        <w:rPr>
          <w:rFonts w:ascii="Helvetica" w:hAnsi="Helvetica" w:cs="Helvetica"/>
          <w:color w:val="222222"/>
        </w:rPr>
        <w:t xml:space="preserve"> </w:t>
      </w:r>
      <w:r w:rsidR="009155EB" w:rsidRPr="009155EB">
        <w:rPr>
          <w:rFonts w:ascii="Helvetica" w:hAnsi="Helvetica" w:cs="Helvetica"/>
          <w:color w:val="222222"/>
        </w:rPr>
        <w:t>p</w:t>
      </w:r>
      <w:r w:rsidR="009155EB">
        <w:rPr>
          <w:rFonts w:ascii="Helvetica" w:hAnsi="Helvetica" w:cs="Helvetica"/>
          <w:color w:val="222222"/>
        </w:rPr>
        <w:t xml:space="preserve">alm oil and </w:t>
      </w:r>
      <w:r w:rsidR="009155EB" w:rsidRPr="009155EB">
        <w:rPr>
          <w:rFonts w:ascii="Helvetica" w:hAnsi="Helvetica" w:cs="Helvetica"/>
          <w:color w:val="222222"/>
        </w:rPr>
        <w:t>it</w:t>
      </w:r>
      <w:r w:rsidR="009155EB">
        <w:rPr>
          <w:rFonts w:ascii="Helvetica" w:hAnsi="Helvetica" w:cs="Helvetica"/>
          <w:color w:val="222222"/>
        </w:rPr>
        <w:t>s derivatives = USD16.5 billion (7.5% of GNP</w:t>
      </w:r>
      <w:r w:rsidR="009155EB" w:rsidRPr="009155EB">
        <w:rPr>
          <w:rFonts w:ascii="Helvetica" w:hAnsi="Helvetica" w:cs="Helvetica"/>
          <w:color w:val="222222"/>
        </w:rPr>
        <w:t>/</w:t>
      </w:r>
      <w:r w:rsidR="009155EB">
        <w:rPr>
          <w:rFonts w:ascii="Helvetica" w:hAnsi="Helvetica" w:cs="Helvetica"/>
          <w:color w:val="222222"/>
        </w:rPr>
        <w:t xml:space="preserve"> </w:t>
      </w:r>
      <w:r w:rsidR="009155EB" w:rsidRPr="009155EB">
        <w:rPr>
          <w:rFonts w:ascii="Helvetica" w:hAnsi="Helvetica" w:cs="Helvetica"/>
          <w:color w:val="222222"/>
        </w:rPr>
        <w:t xml:space="preserve">4th </w:t>
      </w:r>
      <w:r w:rsidR="009155EB">
        <w:rPr>
          <w:rFonts w:ascii="Helvetica" w:hAnsi="Helvetica" w:cs="Helvetica"/>
          <w:color w:val="222222"/>
        </w:rPr>
        <w:t xml:space="preserve">largest contributor to national economy in </w:t>
      </w:r>
      <w:r w:rsidR="009155EB" w:rsidRPr="009155EB">
        <w:rPr>
          <w:rFonts w:ascii="Helvetica" w:hAnsi="Helvetica" w:cs="Helvetica"/>
          <w:color w:val="222222"/>
        </w:rPr>
        <w:t>2009)</w:t>
      </w:r>
    </w:p>
    <w:p w:rsidR="005104E5" w:rsidRDefault="004D25D7" w:rsidP="005104E5">
      <w:pPr>
        <w:rPr>
          <w:rFonts w:ascii="Helvetica" w:hAnsi="Helvetica" w:cs="Helvetica"/>
          <w:color w:val="222222"/>
        </w:rPr>
      </w:pPr>
      <w:r w:rsidRPr="009A43B7">
        <w:rPr>
          <w:rFonts w:ascii="Helvetica" w:hAnsi="Helvetica" w:cs="Helvetica"/>
          <w:color w:val="222222"/>
          <w:u w:val="single"/>
        </w:rPr>
        <w:t>Oil Palm Companies</w:t>
      </w:r>
      <w:r w:rsidR="005104E5">
        <w:rPr>
          <w:rFonts w:ascii="Helvetica" w:hAnsi="Helvetica" w:cs="Helvetica"/>
          <w:color w:val="222222"/>
          <w:u w:val="single"/>
        </w:rPr>
        <w:t xml:space="preserve">: </w:t>
      </w:r>
      <w:r w:rsidR="007D32A8" w:rsidRPr="008D0EE0">
        <w:rPr>
          <w:rFonts w:ascii="Helvetica" w:hAnsi="Helvetica" w:cs="Helvetica"/>
          <w:color w:val="222222"/>
        </w:rPr>
        <w:t>WWF-Malaysia works closely with palm oil companies and campaigns for the adoption of sustainable practices/principles such as those advocated by the</w:t>
      </w:r>
      <w:r w:rsidR="009809E2">
        <w:t xml:space="preserve"> </w:t>
      </w:r>
      <w:r w:rsidR="00E6190D" w:rsidRPr="008D0EE0">
        <w:rPr>
          <w:rFonts w:ascii="Helvetica" w:hAnsi="Helvetica" w:cs="Helvetica"/>
          <w:color w:val="222222"/>
        </w:rPr>
        <w:t>Roundtable on Sustainable Palm Oil Production</w:t>
      </w:r>
      <w:r w:rsidR="009809E2" w:rsidRPr="008D0EE0">
        <w:rPr>
          <w:rFonts w:ascii="Helvetica" w:hAnsi="Helvetica" w:cs="Helvetica"/>
          <w:color w:val="222222"/>
        </w:rPr>
        <w:t>.</w:t>
      </w:r>
      <w:r w:rsidR="008D0EE0" w:rsidRPr="008D0EE0">
        <w:rPr>
          <w:rFonts w:ascii="Helvetica" w:hAnsi="Helvetica" w:cs="Helvetica"/>
          <w:color w:val="222222"/>
        </w:rPr>
        <w:t xml:space="preserve"> </w:t>
      </w:r>
    </w:p>
    <w:p w:rsidR="007D32A8" w:rsidRPr="005104E5" w:rsidRDefault="00E6190D" w:rsidP="005104E5">
      <w:pPr>
        <w:ind w:firstLine="360"/>
        <w:rPr>
          <w:rStyle w:val="Hyperlink"/>
        </w:rPr>
      </w:pPr>
      <w:proofErr w:type="gramStart"/>
      <w:r w:rsidRPr="008D0EE0">
        <w:rPr>
          <w:rFonts w:ascii="Helvetica" w:hAnsi="Helvetica" w:cs="Helvetica"/>
          <w:color w:val="222222"/>
        </w:rPr>
        <w:t>see</w:t>
      </w:r>
      <w:proofErr w:type="gramEnd"/>
      <w:r w:rsidRPr="008D0EE0">
        <w:rPr>
          <w:rFonts w:ascii="Helvetica" w:hAnsi="Helvetica" w:cs="Helvetica"/>
          <w:color w:val="222222"/>
        </w:rPr>
        <w:t xml:space="preserve"> pg 7: </w:t>
      </w:r>
      <w:hyperlink r:id="rId7" w:history="1">
        <w:r w:rsidRPr="005104E5">
          <w:rPr>
            <w:rStyle w:val="Hyperlink"/>
          </w:rPr>
          <w:t>http://proboscislodge.com/plbm/wp-content/uploads/2011/02/corridor-edition-1.pdf</w:t>
        </w:r>
      </w:hyperlink>
      <w:r w:rsidRPr="005104E5">
        <w:rPr>
          <w:rStyle w:val="Hyperlink"/>
        </w:rPr>
        <w:t>)</w:t>
      </w:r>
    </w:p>
    <w:p w:rsidR="008D0EE0" w:rsidRPr="008D0EE0" w:rsidRDefault="008D0EE0" w:rsidP="008D0EE0">
      <w:pPr>
        <w:ind w:left="-65"/>
        <w:rPr>
          <w:rFonts w:ascii="Helvetica" w:hAnsi="Helvetica" w:cs="Helvetica"/>
          <w:color w:val="222222"/>
        </w:rPr>
      </w:pPr>
      <w:r w:rsidRPr="008D0EE0">
        <w:rPr>
          <w:rFonts w:ascii="Helvetica" w:hAnsi="Helvetica" w:cs="Helvetica"/>
          <w:color w:val="222222"/>
        </w:rPr>
        <w:t xml:space="preserve">Also </w:t>
      </w:r>
      <w:hyperlink r:id="rId8" w:history="1">
        <w:r>
          <w:rPr>
            <w:rStyle w:val="Hyperlink"/>
          </w:rPr>
          <w:t>http://www.myeulink.org/MYEUHLSNET/IPPTN%20HLS/ppt/RSPO%20Presentation.pdf</w:t>
        </w:r>
      </w:hyperlink>
    </w:p>
    <w:p w:rsidR="007D32A8" w:rsidRPr="005104E5" w:rsidRDefault="00A8225C" w:rsidP="005104E5">
      <w:pPr>
        <w:ind w:left="-65"/>
        <w:rPr>
          <w:rFonts w:ascii="Helvetica" w:hAnsi="Helvetica" w:cs="Helvetica"/>
          <w:color w:val="222222"/>
        </w:rPr>
      </w:pPr>
      <w:r w:rsidRPr="005104E5">
        <w:rPr>
          <w:rFonts w:ascii="Helvetica" w:hAnsi="Helvetica" w:cs="Helvetica"/>
          <w:color w:val="222222"/>
        </w:rPr>
        <w:t>Some of the plantation owners have agreed to allow parcels of their land to revert back to forest, committing land for conservation and reforestation.</w:t>
      </w:r>
    </w:p>
    <w:p w:rsidR="004D25D7" w:rsidRPr="009A43B7" w:rsidRDefault="004D25D7" w:rsidP="00B74D88">
      <w:pPr>
        <w:rPr>
          <w:rFonts w:ascii="Helvetica" w:hAnsi="Helvetica" w:cs="Helvetica"/>
          <w:color w:val="222222"/>
          <w:u w:val="single"/>
        </w:rPr>
      </w:pPr>
      <w:r w:rsidRPr="009A43B7">
        <w:rPr>
          <w:rFonts w:ascii="Helvetica" w:hAnsi="Helvetica" w:cs="Helvetica"/>
          <w:color w:val="222222"/>
          <w:u w:val="single"/>
        </w:rPr>
        <w:t>Local Communities</w:t>
      </w:r>
    </w:p>
    <w:p w:rsidR="00245936" w:rsidRPr="00B74D88" w:rsidRDefault="00245936" w:rsidP="005F08B9">
      <w:pPr>
        <w:rPr>
          <w:rFonts w:ascii="Helvetica" w:hAnsi="Helvetica" w:cs="Helvetica"/>
          <w:color w:val="222222"/>
        </w:rPr>
      </w:pPr>
      <w:r w:rsidRPr="00B74D88">
        <w:rPr>
          <w:rFonts w:ascii="Helvetica" w:hAnsi="Helvetica" w:cs="Helvetica"/>
          <w:color w:val="222222"/>
        </w:rPr>
        <w:t xml:space="preserve">The local communities living in the </w:t>
      </w:r>
      <w:r w:rsidR="004E587A" w:rsidRPr="00B74D88">
        <w:rPr>
          <w:rFonts w:ascii="Helvetica" w:hAnsi="Helvetica" w:cs="Helvetica"/>
          <w:color w:val="222222"/>
        </w:rPr>
        <w:t>lower Kinabatangan are known collectively</w:t>
      </w:r>
      <w:r w:rsidRPr="00B74D88">
        <w:rPr>
          <w:rFonts w:ascii="Helvetica" w:hAnsi="Helvetica" w:cs="Helvetica"/>
          <w:color w:val="222222"/>
        </w:rPr>
        <w:t xml:space="preserve"> as the </w:t>
      </w:r>
      <w:proofErr w:type="spellStart"/>
      <w:r w:rsidRPr="00B74D88">
        <w:rPr>
          <w:rFonts w:ascii="Helvetica" w:hAnsi="Helvetica" w:cs="Helvetica"/>
          <w:color w:val="222222"/>
        </w:rPr>
        <w:t>the</w:t>
      </w:r>
      <w:proofErr w:type="spellEnd"/>
      <w:r w:rsidRPr="00B74D88">
        <w:rPr>
          <w:rFonts w:ascii="Helvetica" w:hAnsi="Helvetica" w:cs="Helvetica"/>
          <w:color w:val="222222"/>
        </w:rPr>
        <w:t xml:space="preserve"> Orang </w:t>
      </w:r>
      <w:proofErr w:type="spellStart"/>
      <w:r w:rsidRPr="00B74D88">
        <w:rPr>
          <w:rFonts w:ascii="Helvetica" w:hAnsi="Helvetica" w:cs="Helvetica"/>
          <w:color w:val="222222"/>
        </w:rPr>
        <w:t>Sungai</w:t>
      </w:r>
      <w:proofErr w:type="spellEnd"/>
      <w:r w:rsidRPr="00B74D88">
        <w:rPr>
          <w:rFonts w:ascii="Helvetica" w:hAnsi="Helvetica" w:cs="Helvetica"/>
          <w:color w:val="222222"/>
        </w:rPr>
        <w:t xml:space="preserve">, or River People. They are among the 66 ethnic communities of Sabah. Their settlements are scattered along the Kinabatangan and the river is their main means of transportation, water supply and food. Traditionally, the Orang </w:t>
      </w:r>
      <w:proofErr w:type="spellStart"/>
      <w:r w:rsidRPr="00B74D88">
        <w:rPr>
          <w:rFonts w:ascii="Helvetica" w:hAnsi="Helvetica" w:cs="Helvetica"/>
          <w:color w:val="222222"/>
        </w:rPr>
        <w:t>Sungai</w:t>
      </w:r>
      <w:proofErr w:type="spellEnd"/>
      <w:r w:rsidRPr="00B74D88">
        <w:rPr>
          <w:rFonts w:ascii="Helvetica" w:hAnsi="Helvetica" w:cs="Helvetica"/>
          <w:color w:val="222222"/>
        </w:rPr>
        <w:t xml:space="preserve"> </w:t>
      </w:r>
      <w:proofErr w:type="gramStart"/>
      <w:r w:rsidRPr="00B74D88">
        <w:rPr>
          <w:rFonts w:ascii="Helvetica" w:hAnsi="Helvetica" w:cs="Helvetica"/>
          <w:color w:val="222222"/>
        </w:rPr>
        <w:t>are</w:t>
      </w:r>
      <w:proofErr w:type="gramEnd"/>
      <w:r w:rsidRPr="00B74D88">
        <w:rPr>
          <w:rFonts w:ascii="Helvetica" w:hAnsi="Helvetica" w:cs="Helvetica"/>
          <w:color w:val="222222"/>
        </w:rPr>
        <w:t xml:space="preserve"> fishermen, supplementing their fish diet with small cultivations of 'dry rice' and orchards. Hunting is not practiced much as adjacent lands are taken over by private oil palm plantations. Other remaining lands are within the Wildlife Sanctuary where hunting is prohibited.</w:t>
      </w:r>
    </w:p>
    <w:p w:rsidR="00410953" w:rsidRPr="00FF59F0" w:rsidRDefault="00A3477E" w:rsidP="005F08B9">
      <w:pPr>
        <w:rPr>
          <w:rFonts w:ascii="Helvetica" w:hAnsi="Helvetica" w:cs="Helvetica"/>
          <w:color w:val="222222"/>
        </w:rPr>
      </w:pPr>
      <w:r w:rsidRPr="00B74D88">
        <w:rPr>
          <w:rFonts w:ascii="Helvetica" w:hAnsi="Helvetica" w:cs="Helvetica"/>
          <w:color w:val="222222"/>
        </w:rPr>
        <w:t xml:space="preserve">Many programs have also been conducted </w:t>
      </w:r>
      <w:r w:rsidR="00245936" w:rsidRPr="00B74D88">
        <w:rPr>
          <w:rFonts w:ascii="Helvetica" w:hAnsi="Helvetica" w:cs="Helvetica"/>
          <w:color w:val="222222"/>
        </w:rPr>
        <w:t xml:space="preserve">by WWF </w:t>
      </w:r>
      <w:r w:rsidRPr="00B74D88">
        <w:rPr>
          <w:rFonts w:ascii="Helvetica" w:hAnsi="Helvetica" w:cs="Helvetica"/>
          <w:color w:val="222222"/>
        </w:rPr>
        <w:t xml:space="preserve">with various local agencies in the Kinabatangan </w:t>
      </w:r>
      <w:r w:rsidR="00245936" w:rsidRPr="00B74D88">
        <w:rPr>
          <w:rFonts w:ascii="Helvetica" w:hAnsi="Helvetica" w:cs="Helvetica"/>
          <w:color w:val="222222"/>
        </w:rPr>
        <w:t>to help promote sustainable development.</w:t>
      </w:r>
      <w:r w:rsidR="005F08B9" w:rsidRPr="00B74D88">
        <w:rPr>
          <w:rFonts w:ascii="Helvetica" w:hAnsi="Helvetica" w:cs="Helvetica"/>
          <w:color w:val="222222"/>
        </w:rPr>
        <w:t xml:space="preserve"> Such as </w:t>
      </w:r>
      <w:proofErr w:type="spellStart"/>
      <w:r w:rsidR="005F08B9" w:rsidRPr="00B74D88">
        <w:rPr>
          <w:rFonts w:ascii="Helvetica" w:hAnsi="Helvetica" w:cs="Helvetica"/>
          <w:color w:val="222222"/>
        </w:rPr>
        <w:t>Komuniti</w:t>
      </w:r>
      <w:proofErr w:type="spellEnd"/>
      <w:r w:rsidR="005F08B9" w:rsidRPr="00B74D88">
        <w:rPr>
          <w:rFonts w:ascii="Helvetica" w:hAnsi="Helvetica" w:cs="Helvetica"/>
          <w:color w:val="222222"/>
        </w:rPr>
        <w:t xml:space="preserve"> </w:t>
      </w:r>
      <w:proofErr w:type="spellStart"/>
      <w:r w:rsidR="005F08B9" w:rsidRPr="00B74D88">
        <w:rPr>
          <w:rFonts w:ascii="Helvetica" w:hAnsi="Helvetica" w:cs="Helvetica"/>
          <w:color w:val="222222"/>
        </w:rPr>
        <w:t>Anak</w:t>
      </w:r>
      <w:proofErr w:type="spellEnd"/>
      <w:r w:rsidR="005F08B9" w:rsidRPr="00B74D88">
        <w:rPr>
          <w:rFonts w:ascii="Helvetica" w:hAnsi="Helvetica" w:cs="Helvetica"/>
          <w:color w:val="222222"/>
        </w:rPr>
        <w:t xml:space="preserve"> </w:t>
      </w:r>
      <w:proofErr w:type="spellStart"/>
      <w:r w:rsidR="005F08B9" w:rsidRPr="00B74D88">
        <w:rPr>
          <w:rFonts w:ascii="Helvetica" w:hAnsi="Helvetica" w:cs="Helvetica"/>
          <w:color w:val="222222"/>
        </w:rPr>
        <w:t>Pokok</w:t>
      </w:r>
      <w:proofErr w:type="spellEnd"/>
      <w:r w:rsidR="005F08B9" w:rsidRPr="00B74D88">
        <w:rPr>
          <w:rFonts w:ascii="Helvetica" w:hAnsi="Helvetica" w:cs="Helvetica"/>
          <w:color w:val="222222"/>
        </w:rPr>
        <w:t xml:space="preserve"> </w:t>
      </w:r>
      <w:proofErr w:type="spellStart"/>
      <w:r w:rsidR="005F08B9" w:rsidRPr="00B74D88">
        <w:rPr>
          <w:rFonts w:ascii="Helvetica" w:hAnsi="Helvetica" w:cs="Helvetica"/>
          <w:color w:val="222222"/>
        </w:rPr>
        <w:t>Kinabatangan</w:t>
      </w:r>
      <w:proofErr w:type="spellEnd"/>
      <w:r w:rsidR="005F08B9" w:rsidRPr="00B74D88">
        <w:rPr>
          <w:rFonts w:ascii="Helvetica" w:hAnsi="Helvetica" w:cs="Helvetica"/>
          <w:color w:val="222222"/>
        </w:rPr>
        <w:t xml:space="preserve"> </w:t>
      </w:r>
      <w:r w:rsidR="004E587A" w:rsidRPr="00B74D88">
        <w:rPr>
          <w:rFonts w:ascii="Helvetica" w:hAnsi="Helvetica" w:cs="Helvetica"/>
          <w:color w:val="222222"/>
        </w:rPr>
        <w:t>(KAPOK</w:t>
      </w:r>
      <w:r w:rsidR="005F08B9" w:rsidRPr="00B74D88">
        <w:rPr>
          <w:rFonts w:ascii="Helvetica" w:hAnsi="Helvetica" w:cs="Helvetica"/>
          <w:color w:val="222222"/>
        </w:rPr>
        <w:t>) project which trains and supports the local communities to supply native tree seedlings for forest restoration</w:t>
      </w:r>
    </w:p>
    <w:p w:rsidR="00251A0C" w:rsidRPr="00B74D88" w:rsidRDefault="00251A0C" w:rsidP="00251A0C">
      <w:pPr>
        <w:rPr>
          <w:rFonts w:ascii="Helvetica" w:hAnsi="Helvetica" w:cs="Helvetica"/>
          <w:color w:val="222222"/>
        </w:rPr>
      </w:pPr>
      <w:proofErr w:type="gramStart"/>
      <w:r>
        <w:rPr>
          <w:rFonts w:ascii="Helvetica" w:hAnsi="Helvetica" w:cs="Helvetica"/>
          <w:b/>
          <w:color w:val="222222"/>
        </w:rPr>
        <w:t xml:space="preserve">E.g. </w:t>
      </w:r>
      <w:proofErr w:type="spellStart"/>
      <w:r w:rsidR="004D25D7" w:rsidRPr="009809E2">
        <w:rPr>
          <w:rFonts w:ascii="Helvetica" w:hAnsi="Helvetica" w:cs="Helvetica"/>
          <w:b/>
          <w:color w:val="222222"/>
        </w:rPr>
        <w:t>Mescot/Kopel</w:t>
      </w:r>
      <w:proofErr w:type="spellEnd"/>
      <w:r w:rsidR="004D25D7" w:rsidRPr="009809E2">
        <w:rPr>
          <w:rFonts w:ascii="Helvetica" w:hAnsi="Helvetica" w:cs="Helvetica"/>
          <w:b/>
          <w:color w:val="222222"/>
        </w:rPr>
        <w:t xml:space="preserve"> community in </w:t>
      </w:r>
      <w:proofErr w:type="spellStart"/>
      <w:r w:rsidR="004D25D7" w:rsidRPr="009809E2">
        <w:rPr>
          <w:rFonts w:ascii="Helvetica" w:hAnsi="Helvetica" w:cs="Helvetica"/>
          <w:b/>
          <w:color w:val="222222"/>
        </w:rPr>
        <w:t>Batu</w:t>
      </w:r>
      <w:proofErr w:type="spellEnd"/>
      <w:r w:rsidR="004D25D7" w:rsidRPr="009809E2">
        <w:rPr>
          <w:rFonts w:ascii="Helvetica" w:hAnsi="Helvetica" w:cs="Helvetica"/>
          <w:b/>
          <w:color w:val="222222"/>
        </w:rPr>
        <w:t xml:space="preserve"> </w:t>
      </w:r>
      <w:proofErr w:type="spellStart"/>
      <w:r w:rsidR="004D25D7" w:rsidRPr="009809E2">
        <w:rPr>
          <w:rFonts w:ascii="Helvetica" w:hAnsi="Helvetica" w:cs="Helvetica"/>
          <w:b/>
          <w:color w:val="222222"/>
        </w:rPr>
        <w:t>Putih</w:t>
      </w:r>
      <w:proofErr w:type="spellEnd"/>
      <w:r w:rsidR="004D25D7" w:rsidRPr="009809E2">
        <w:rPr>
          <w:rFonts w:ascii="Helvetica" w:hAnsi="Helvetica" w:cs="Helvetica"/>
          <w:b/>
          <w:color w:val="222222"/>
        </w:rPr>
        <w:t xml:space="preserve"> area.</w:t>
      </w:r>
      <w:proofErr w:type="gramEnd"/>
      <w:r w:rsidR="004D25D7" w:rsidRPr="00B74D88">
        <w:rPr>
          <w:rFonts w:ascii="Helvetica" w:hAnsi="Helvetica" w:cs="Helvetica"/>
          <w:color w:val="222222"/>
        </w:rPr>
        <w:t xml:space="preserve"> </w:t>
      </w:r>
      <w:r>
        <w:rPr>
          <w:rFonts w:ascii="Helvetica" w:hAnsi="Helvetica" w:cs="Helvetica"/>
          <w:color w:val="222222"/>
        </w:rPr>
        <w:t>Here the villagers:-</w:t>
      </w:r>
    </w:p>
    <w:p w:rsidR="004D25D7" w:rsidRDefault="004D25D7" w:rsidP="009809E2">
      <w:pPr>
        <w:pStyle w:val="ListParagraph"/>
        <w:numPr>
          <w:ilvl w:val="0"/>
          <w:numId w:val="14"/>
        </w:numPr>
        <w:rPr>
          <w:rFonts w:ascii="Helvetica" w:hAnsi="Helvetica" w:cs="Helvetica"/>
          <w:color w:val="222222"/>
        </w:rPr>
      </w:pPr>
      <w:r w:rsidRPr="009809E2">
        <w:rPr>
          <w:rFonts w:ascii="Helvetica" w:hAnsi="Helvetica" w:cs="Helvetica"/>
          <w:color w:val="222222"/>
        </w:rPr>
        <w:t xml:space="preserve">Collect seedlings from natural forest, keep a nursery, plant trees next to the river to fill the gaps created by plantations, </w:t>
      </w:r>
      <w:proofErr w:type="gramStart"/>
      <w:r w:rsidRPr="009809E2">
        <w:rPr>
          <w:rFonts w:ascii="Helvetica" w:hAnsi="Helvetica" w:cs="Helvetica"/>
          <w:color w:val="222222"/>
        </w:rPr>
        <w:t>maintain</w:t>
      </w:r>
      <w:proofErr w:type="gramEnd"/>
      <w:r w:rsidRPr="009809E2">
        <w:rPr>
          <w:rFonts w:ascii="Helvetica" w:hAnsi="Helvetica" w:cs="Helvetica"/>
          <w:color w:val="222222"/>
        </w:rPr>
        <w:t xml:space="preserve"> areas.</w:t>
      </w:r>
      <w:r w:rsidR="005F08B9" w:rsidRPr="009809E2">
        <w:rPr>
          <w:rFonts w:ascii="Helvetica" w:hAnsi="Helvetica" w:cs="Helvetica"/>
          <w:color w:val="222222"/>
        </w:rPr>
        <w:t xml:space="preserve"> (through KAPOK)</w:t>
      </w:r>
    </w:p>
    <w:p w:rsidR="001323EA" w:rsidRPr="001323EA" w:rsidRDefault="001323EA" w:rsidP="001323EA">
      <w:pPr>
        <w:pStyle w:val="ListParagraph"/>
        <w:numPr>
          <w:ilvl w:val="0"/>
          <w:numId w:val="14"/>
        </w:numPr>
        <w:rPr>
          <w:rFonts w:ascii="Helvetica" w:hAnsi="Helvetica" w:cs="Helvetica"/>
          <w:color w:val="222222"/>
        </w:rPr>
      </w:pPr>
      <w:r>
        <w:rPr>
          <w:rFonts w:ascii="Helvetica" w:hAnsi="Helvetica" w:cs="Helvetica"/>
          <w:color w:val="222222"/>
        </w:rPr>
        <w:t>Some problems with elephants eating the leaves from the young trees, experimenting with chilli plants to keep them away.</w:t>
      </w:r>
    </w:p>
    <w:p w:rsidR="004D25D7" w:rsidRDefault="004D25D7" w:rsidP="009809E2">
      <w:pPr>
        <w:pStyle w:val="ListParagraph"/>
        <w:numPr>
          <w:ilvl w:val="0"/>
          <w:numId w:val="14"/>
        </w:numPr>
        <w:rPr>
          <w:rFonts w:ascii="Helvetica" w:hAnsi="Helvetica" w:cs="Helvetica"/>
          <w:color w:val="222222"/>
        </w:rPr>
      </w:pPr>
      <w:r w:rsidRPr="009809E2">
        <w:rPr>
          <w:rFonts w:ascii="Helvetica" w:hAnsi="Helvetica" w:cs="Helvetica"/>
          <w:color w:val="222222"/>
        </w:rPr>
        <w:t>Used to plant trees 3m apart, but too many vines grew and strangled the young trees. Now plant 1m apart and later thin out and replant extra trees.</w:t>
      </w:r>
      <w:r w:rsidR="00CD1F37">
        <w:rPr>
          <w:rFonts w:ascii="Helvetica" w:hAnsi="Helvetica" w:cs="Helvetica"/>
          <w:color w:val="222222"/>
        </w:rPr>
        <w:t xml:space="preserve"> (need 10000 trees per ha)</w:t>
      </w:r>
    </w:p>
    <w:p w:rsidR="00CD1F37" w:rsidRDefault="00CD1F37" w:rsidP="00CD1F37">
      <w:pPr>
        <w:pStyle w:val="ListParagraph"/>
        <w:numPr>
          <w:ilvl w:val="0"/>
          <w:numId w:val="14"/>
        </w:numPr>
        <w:rPr>
          <w:rFonts w:ascii="Helvetica" w:hAnsi="Helvetica" w:cs="Helvetica"/>
          <w:color w:val="222222"/>
        </w:rPr>
      </w:pPr>
      <w:r w:rsidRPr="009809E2">
        <w:rPr>
          <w:rFonts w:ascii="Helvetica" w:hAnsi="Helvetica" w:cs="Helvetica"/>
          <w:color w:val="222222"/>
        </w:rPr>
        <w:t>Eco-</w:t>
      </w:r>
      <w:proofErr w:type="spellStart"/>
      <w:r w:rsidRPr="009809E2">
        <w:rPr>
          <w:rFonts w:ascii="Helvetica" w:hAnsi="Helvetica" w:cs="Helvetica"/>
          <w:color w:val="222222"/>
        </w:rPr>
        <w:t>Fobissea</w:t>
      </w:r>
      <w:proofErr w:type="spellEnd"/>
      <w:r w:rsidRPr="009809E2">
        <w:rPr>
          <w:rFonts w:ascii="Helvetica" w:hAnsi="Helvetica" w:cs="Helvetica"/>
          <w:color w:val="222222"/>
        </w:rPr>
        <w:t xml:space="preserve"> have 30 ha to plant with </w:t>
      </w:r>
      <w:proofErr w:type="spellStart"/>
      <w:r w:rsidRPr="009809E2">
        <w:rPr>
          <w:rFonts w:ascii="Helvetica" w:hAnsi="Helvetica" w:cs="Helvetica"/>
          <w:color w:val="222222"/>
        </w:rPr>
        <w:t>Mescot/Kopel</w:t>
      </w:r>
      <w:proofErr w:type="spellEnd"/>
      <w:r>
        <w:rPr>
          <w:rFonts w:ascii="Helvetica" w:hAnsi="Helvetica" w:cs="Helvetica"/>
          <w:color w:val="222222"/>
        </w:rPr>
        <w:t xml:space="preserve"> (JIS have pledged to pay for 1ha)</w:t>
      </w:r>
    </w:p>
    <w:p w:rsidR="00CD1F37" w:rsidRDefault="00CD1F37" w:rsidP="00CD1F37">
      <w:pPr>
        <w:pStyle w:val="ListParagraph"/>
        <w:numPr>
          <w:ilvl w:val="0"/>
          <w:numId w:val="14"/>
        </w:numPr>
        <w:rPr>
          <w:rFonts w:ascii="Helvetica" w:hAnsi="Helvetica" w:cs="Helvetica"/>
          <w:color w:val="222222"/>
        </w:rPr>
      </w:pPr>
      <w:r>
        <w:rPr>
          <w:rFonts w:ascii="Helvetica" w:hAnsi="Helvetica" w:cs="Helvetica"/>
          <w:color w:val="222222"/>
        </w:rPr>
        <w:t xml:space="preserve">(Nestles have also pledged 25ha in </w:t>
      </w:r>
      <w:proofErr w:type="spellStart"/>
      <w:r>
        <w:rPr>
          <w:rFonts w:ascii="Helvetica" w:hAnsi="Helvetica" w:cs="Helvetica"/>
          <w:color w:val="222222"/>
        </w:rPr>
        <w:t>KCoL</w:t>
      </w:r>
      <w:proofErr w:type="spellEnd"/>
      <w:r>
        <w:rPr>
          <w:rFonts w:ascii="Helvetica" w:hAnsi="Helvetica" w:cs="Helvetica"/>
          <w:color w:val="222222"/>
        </w:rPr>
        <w:t>)</w:t>
      </w:r>
    </w:p>
    <w:p w:rsidR="004D25D7" w:rsidRDefault="004D25D7" w:rsidP="009809E2">
      <w:pPr>
        <w:pStyle w:val="ListParagraph"/>
        <w:numPr>
          <w:ilvl w:val="0"/>
          <w:numId w:val="14"/>
        </w:numPr>
        <w:rPr>
          <w:rFonts w:ascii="Helvetica" w:hAnsi="Helvetica" w:cs="Helvetica"/>
          <w:color w:val="222222"/>
        </w:rPr>
      </w:pPr>
      <w:r w:rsidRPr="00CD1F37">
        <w:rPr>
          <w:rFonts w:ascii="Helvetica" w:hAnsi="Helvetica" w:cs="Helvetica"/>
          <w:color w:val="222222"/>
        </w:rPr>
        <w:t>Take tourists on boat trips up the</w:t>
      </w:r>
      <w:r w:rsidR="00CD1F37">
        <w:rPr>
          <w:rFonts w:ascii="Helvetica" w:hAnsi="Helvetica" w:cs="Helvetica"/>
          <w:color w:val="222222"/>
        </w:rPr>
        <w:t xml:space="preserve"> river to view wildlife. </w:t>
      </w:r>
      <w:r w:rsidR="00E6190D" w:rsidRPr="00CD1F37">
        <w:rPr>
          <w:rFonts w:ascii="Helvetica" w:hAnsi="Helvetica" w:cs="Helvetica"/>
          <w:color w:val="222222"/>
        </w:rPr>
        <w:t xml:space="preserve">Give talks to tourists about </w:t>
      </w:r>
      <w:proofErr w:type="spellStart"/>
      <w:r w:rsidR="00E6190D" w:rsidRPr="00CD1F37">
        <w:rPr>
          <w:rFonts w:ascii="Helvetica" w:hAnsi="Helvetica" w:cs="Helvetica"/>
          <w:color w:val="222222"/>
        </w:rPr>
        <w:t>KCoL</w:t>
      </w:r>
      <w:proofErr w:type="spellEnd"/>
      <w:r w:rsidR="00E6190D" w:rsidRPr="00CD1F37">
        <w:rPr>
          <w:rFonts w:ascii="Helvetica" w:hAnsi="Helvetica" w:cs="Helvetica"/>
          <w:color w:val="222222"/>
        </w:rPr>
        <w:t xml:space="preserve"> </w:t>
      </w:r>
      <w:r w:rsidRPr="00CD1F37">
        <w:rPr>
          <w:rFonts w:ascii="Helvetica" w:hAnsi="Helvetica" w:cs="Helvetica"/>
          <w:color w:val="222222"/>
        </w:rPr>
        <w:t xml:space="preserve">and </w:t>
      </w:r>
      <w:r w:rsidR="00E6190D" w:rsidRPr="00CD1F37">
        <w:rPr>
          <w:rFonts w:ascii="Helvetica" w:hAnsi="Helvetica" w:cs="Helvetica"/>
          <w:color w:val="222222"/>
        </w:rPr>
        <w:t>give them the opportunity to donate money</w:t>
      </w:r>
      <w:r w:rsidR="00976F29" w:rsidRPr="00CD1F37">
        <w:rPr>
          <w:rFonts w:ascii="Helvetica" w:hAnsi="Helvetica" w:cs="Helvetica"/>
          <w:color w:val="222222"/>
        </w:rPr>
        <w:t>(Voluntary Conservation Levy)</w:t>
      </w:r>
      <w:r w:rsidR="00E6190D" w:rsidRPr="00CD1F37">
        <w:rPr>
          <w:rFonts w:ascii="Helvetica" w:hAnsi="Helvetica" w:cs="Helvetica"/>
          <w:color w:val="222222"/>
        </w:rPr>
        <w:t xml:space="preserve"> /plant trees</w:t>
      </w:r>
    </w:p>
    <w:p w:rsidR="00410953" w:rsidRPr="00CD1F37" w:rsidRDefault="00CD1F37" w:rsidP="00CD1F37">
      <w:pPr>
        <w:pStyle w:val="ListParagraph"/>
        <w:numPr>
          <w:ilvl w:val="0"/>
          <w:numId w:val="14"/>
        </w:numPr>
        <w:rPr>
          <w:rFonts w:ascii="Helvetica" w:hAnsi="Helvetica" w:cs="Helvetica"/>
          <w:color w:val="222222"/>
        </w:rPr>
      </w:pPr>
      <w:r w:rsidRPr="009809E2">
        <w:rPr>
          <w:rFonts w:ascii="Helvetica" w:hAnsi="Helvetica" w:cs="Helvetica"/>
          <w:color w:val="222222"/>
        </w:rPr>
        <w:t xml:space="preserve">Have </w:t>
      </w:r>
      <w:proofErr w:type="spellStart"/>
      <w:r w:rsidRPr="009809E2">
        <w:rPr>
          <w:rFonts w:ascii="Helvetica" w:hAnsi="Helvetica" w:cs="Helvetica"/>
          <w:color w:val="222222"/>
        </w:rPr>
        <w:t>homestays</w:t>
      </w:r>
      <w:proofErr w:type="spellEnd"/>
      <w:r w:rsidRPr="009809E2">
        <w:rPr>
          <w:rFonts w:ascii="Helvetica" w:hAnsi="Helvetica" w:cs="Helvetica"/>
          <w:color w:val="222222"/>
        </w:rPr>
        <w:t xml:space="preserve"> &amp; an</w:t>
      </w:r>
      <w:r>
        <w:rPr>
          <w:rFonts w:ascii="Helvetica" w:hAnsi="Helvetica" w:cs="Helvetica"/>
          <w:color w:val="222222"/>
        </w:rPr>
        <w:t xml:space="preserve">d </w:t>
      </w:r>
      <w:proofErr w:type="spellStart"/>
      <w:r>
        <w:rPr>
          <w:rFonts w:ascii="Helvetica" w:hAnsi="Helvetica" w:cs="Helvetica"/>
          <w:color w:val="222222"/>
        </w:rPr>
        <w:t>Tungog</w:t>
      </w:r>
      <w:proofErr w:type="spellEnd"/>
      <w:r>
        <w:rPr>
          <w:rFonts w:ascii="Helvetica" w:hAnsi="Helvetica" w:cs="Helvetica"/>
          <w:color w:val="222222"/>
        </w:rPr>
        <w:t xml:space="preserve"> Rainforest E</w:t>
      </w:r>
      <w:r w:rsidRPr="009809E2">
        <w:rPr>
          <w:rFonts w:ascii="Helvetica" w:hAnsi="Helvetica" w:cs="Helvetica"/>
          <w:color w:val="222222"/>
        </w:rPr>
        <w:t xml:space="preserve">co-lodge </w:t>
      </w:r>
    </w:p>
    <w:sectPr w:rsidR="00410953" w:rsidRPr="00CD1F37" w:rsidSect="008E6BB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3538"/>
    <w:multiLevelType w:val="hybridMultilevel"/>
    <w:tmpl w:val="D52233C0"/>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
    <w:nsid w:val="04803F4B"/>
    <w:multiLevelType w:val="hybridMultilevel"/>
    <w:tmpl w:val="BFF25D0A"/>
    <w:lvl w:ilvl="0" w:tplc="48090001">
      <w:start w:val="1"/>
      <w:numFmt w:val="bullet"/>
      <w:lvlText w:val=""/>
      <w:lvlJc w:val="left"/>
      <w:pPr>
        <w:ind w:left="295" w:hanging="360"/>
      </w:pPr>
      <w:rPr>
        <w:rFonts w:ascii="Symbol" w:hAnsi="Symbol" w:hint="default"/>
      </w:rPr>
    </w:lvl>
    <w:lvl w:ilvl="1" w:tplc="48090003" w:tentative="1">
      <w:start w:val="1"/>
      <w:numFmt w:val="bullet"/>
      <w:lvlText w:val="o"/>
      <w:lvlJc w:val="left"/>
      <w:pPr>
        <w:ind w:left="1015" w:hanging="360"/>
      </w:pPr>
      <w:rPr>
        <w:rFonts w:ascii="Courier New" w:hAnsi="Courier New" w:cs="Courier New" w:hint="default"/>
      </w:rPr>
    </w:lvl>
    <w:lvl w:ilvl="2" w:tplc="48090005" w:tentative="1">
      <w:start w:val="1"/>
      <w:numFmt w:val="bullet"/>
      <w:lvlText w:val=""/>
      <w:lvlJc w:val="left"/>
      <w:pPr>
        <w:ind w:left="1735" w:hanging="360"/>
      </w:pPr>
      <w:rPr>
        <w:rFonts w:ascii="Wingdings" w:hAnsi="Wingdings" w:hint="default"/>
      </w:rPr>
    </w:lvl>
    <w:lvl w:ilvl="3" w:tplc="48090001" w:tentative="1">
      <w:start w:val="1"/>
      <w:numFmt w:val="bullet"/>
      <w:lvlText w:val=""/>
      <w:lvlJc w:val="left"/>
      <w:pPr>
        <w:ind w:left="2455" w:hanging="360"/>
      </w:pPr>
      <w:rPr>
        <w:rFonts w:ascii="Symbol" w:hAnsi="Symbol" w:hint="default"/>
      </w:rPr>
    </w:lvl>
    <w:lvl w:ilvl="4" w:tplc="48090003" w:tentative="1">
      <w:start w:val="1"/>
      <w:numFmt w:val="bullet"/>
      <w:lvlText w:val="o"/>
      <w:lvlJc w:val="left"/>
      <w:pPr>
        <w:ind w:left="3175" w:hanging="360"/>
      </w:pPr>
      <w:rPr>
        <w:rFonts w:ascii="Courier New" w:hAnsi="Courier New" w:cs="Courier New" w:hint="default"/>
      </w:rPr>
    </w:lvl>
    <w:lvl w:ilvl="5" w:tplc="48090005" w:tentative="1">
      <w:start w:val="1"/>
      <w:numFmt w:val="bullet"/>
      <w:lvlText w:val=""/>
      <w:lvlJc w:val="left"/>
      <w:pPr>
        <w:ind w:left="3895" w:hanging="360"/>
      </w:pPr>
      <w:rPr>
        <w:rFonts w:ascii="Wingdings" w:hAnsi="Wingdings" w:hint="default"/>
      </w:rPr>
    </w:lvl>
    <w:lvl w:ilvl="6" w:tplc="48090001" w:tentative="1">
      <w:start w:val="1"/>
      <w:numFmt w:val="bullet"/>
      <w:lvlText w:val=""/>
      <w:lvlJc w:val="left"/>
      <w:pPr>
        <w:ind w:left="4615" w:hanging="360"/>
      </w:pPr>
      <w:rPr>
        <w:rFonts w:ascii="Symbol" w:hAnsi="Symbol" w:hint="default"/>
      </w:rPr>
    </w:lvl>
    <w:lvl w:ilvl="7" w:tplc="48090003" w:tentative="1">
      <w:start w:val="1"/>
      <w:numFmt w:val="bullet"/>
      <w:lvlText w:val="o"/>
      <w:lvlJc w:val="left"/>
      <w:pPr>
        <w:ind w:left="5335" w:hanging="360"/>
      </w:pPr>
      <w:rPr>
        <w:rFonts w:ascii="Courier New" w:hAnsi="Courier New" w:cs="Courier New" w:hint="default"/>
      </w:rPr>
    </w:lvl>
    <w:lvl w:ilvl="8" w:tplc="48090005" w:tentative="1">
      <w:start w:val="1"/>
      <w:numFmt w:val="bullet"/>
      <w:lvlText w:val=""/>
      <w:lvlJc w:val="left"/>
      <w:pPr>
        <w:ind w:left="6055" w:hanging="360"/>
      </w:pPr>
      <w:rPr>
        <w:rFonts w:ascii="Wingdings" w:hAnsi="Wingdings" w:hint="default"/>
      </w:rPr>
    </w:lvl>
  </w:abstractNum>
  <w:abstractNum w:abstractNumId="2">
    <w:nsid w:val="04EB6C2C"/>
    <w:multiLevelType w:val="hybridMultilevel"/>
    <w:tmpl w:val="51C8E7C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0BA61E67"/>
    <w:multiLevelType w:val="multilevel"/>
    <w:tmpl w:val="11E2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6F35CA"/>
    <w:multiLevelType w:val="multilevel"/>
    <w:tmpl w:val="7972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053614"/>
    <w:multiLevelType w:val="hybridMultilevel"/>
    <w:tmpl w:val="B1C8D590"/>
    <w:lvl w:ilvl="0" w:tplc="48090001">
      <w:start w:val="1"/>
      <w:numFmt w:val="bullet"/>
      <w:lvlText w:val=""/>
      <w:lvlJc w:val="left"/>
      <w:pPr>
        <w:ind w:left="295" w:hanging="360"/>
      </w:pPr>
      <w:rPr>
        <w:rFonts w:ascii="Symbol" w:hAnsi="Symbol" w:hint="default"/>
      </w:rPr>
    </w:lvl>
    <w:lvl w:ilvl="1" w:tplc="48090003" w:tentative="1">
      <w:start w:val="1"/>
      <w:numFmt w:val="bullet"/>
      <w:lvlText w:val="o"/>
      <w:lvlJc w:val="left"/>
      <w:pPr>
        <w:ind w:left="1015" w:hanging="360"/>
      </w:pPr>
      <w:rPr>
        <w:rFonts w:ascii="Courier New" w:hAnsi="Courier New" w:cs="Courier New" w:hint="default"/>
      </w:rPr>
    </w:lvl>
    <w:lvl w:ilvl="2" w:tplc="48090005" w:tentative="1">
      <w:start w:val="1"/>
      <w:numFmt w:val="bullet"/>
      <w:lvlText w:val=""/>
      <w:lvlJc w:val="left"/>
      <w:pPr>
        <w:ind w:left="1735" w:hanging="360"/>
      </w:pPr>
      <w:rPr>
        <w:rFonts w:ascii="Wingdings" w:hAnsi="Wingdings" w:hint="default"/>
      </w:rPr>
    </w:lvl>
    <w:lvl w:ilvl="3" w:tplc="48090001" w:tentative="1">
      <w:start w:val="1"/>
      <w:numFmt w:val="bullet"/>
      <w:lvlText w:val=""/>
      <w:lvlJc w:val="left"/>
      <w:pPr>
        <w:ind w:left="2455" w:hanging="360"/>
      </w:pPr>
      <w:rPr>
        <w:rFonts w:ascii="Symbol" w:hAnsi="Symbol" w:hint="default"/>
      </w:rPr>
    </w:lvl>
    <w:lvl w:ilvl="4" w:tplc="48090003" w:tentative="1">
      <w:start w:val="1"/>
      <w:numFmt w:val="bullet"/>
      <w:lvlText w:val="o"/>
      <w:lvlJc w:val="left"/>
      <w:pPr>
        <w:ind w:left="3175" w:hanging="360"/>
      </w:pPr>
      <w:rPr>
        <w:rFonts w:ascii="Courier New" w:hAnsi="Courier New" w:cs="Courier New" w:hint="default"/>
      </w:rPr>
    </w:lvl>
    <w:lvl w:ilvl="5" w:tplc="48090005" w:tentative="1">
      <w:start w:val="1"/>
      <w:numFmt w:val="bullet"/>
      <w:lvlText w:val=""/>
      <w:lvlJc w:val="left"/>
      <w:pPr>
        <w:ind w:left="3895" w:hanging="360"/>
      </w:pPr>
      <w:rPr>
        <w:rFonts w:ascii="Wingdings" w:hAnsi="Wingdings" w:hint="default"/>
      </w:rPr>
    </w:lvl>
    <w:lvl w:ilvl="6" w:tplc="48090001" w:tentative="1">
      <w:start w:val="1"/>
      <w:numFmt w:val="bullet"/>
      <w:lvlText w:val=""/>
      <w:lvlJc w:val="left"/>
      <w:pPr>
        <w:ind w:left="4615" w:hanging="360"/>
      </w:pPr>
      <w:rPr>
        <w:rFonts w:ascii="Symbol" w:hAnsi="Symbol" w:hint="default"/>
      </w:rPr>
    </w:lvl>
    <w:lvl w:ilvl="7" w:tplc="48090003" w:tentative="1">
      <w:start w:val="1"/>
      <w:numFmt w:val="bullet"/>
      <w:lvlText w:val="o"/>
      <w:lvlJc w:val="left"/>
      <w:pPr>
        <w:ind w:left="5335" w:hanging="360"/>
      </w:pPr>
      <w:rPr>
        <w:rFonts w:ascii="Courier New" w:hAnsi="Courier New" w:cs="Courier New" w:hint="default"/>
      </w:rPr>
    </w:lvl>
    <w:lvl w:ilvl="8" w:tplc="48090005" w:tentative="1">
      <w:start w:val="1"/>
      <w:numFmt w:val="bullet"/>
      <w:lvlText w:val=""/>
      <w:lvlJc w:val="left"/>
      <w:pPr>
        <w:ind w:left="6055" w:hanging="360"/>
      </w:pPr>
      <w:rPr>
        <w:rFonts w:ascii="Wingdings" w:hAnsi="Wingdings" w:hint="default"/>
      </w:rPr>
    </w:lvl>
  </w:abstractNum>
  <w:abstractNum w:abstractNumId="6">
    <w:nsid w:val="2A536886"/>
    <w:multiLevelType w:val="hybridMultilevel"/>
    <w:tmpl w:val="796CC59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7">
    <w:nsid w:val="30991F1B"/>
    <w:multiLevelType w:val="hybridMultilevel"/>
    <w:tmpl w:val="1304EF0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8">
    <w:nsid w:val="577E44F2"/>
    <w:multiLevelType w:val="hybridMultilevel"/>
    <w:tmpl w:val="91C84288"/>
    <w:lvl w:ilvl="0" w:tplc="48090001">
      <w:start w:val="1"/>
      <w:numFmt w:val="bullet"/>
      <w:lvlText w:val=""/>
      <w:lvlJc w:val="left"/>
      <w:pPr>
        <w:ind w:left="295" w:hanging="360"/>
      </w:pPr>
      <w:rPr>
        <w:rFonts w:ascii="Symbol" w:hAnsi="Symbol" w:hint="default"/>
      </w:rPr>
    </w:lvl>
    <w:lvl w:ilvl="1" w:tplc="48090003" w:tentative="1">
      <w:start w:val="1"/>
      <w:numFmt w:val="bullet"/>
      <w:lvlText w:val="o"/>
      <w:lvlJc w:val="left"/>
      <w:pPr>
        <w:ind w:left="1015" w:hanging="360"/>
      </w:pPr>
      <w:rPr>
        <w:rFonts w:ascii="Courier New" w:hAnsi="Courier New" w:cs="Courier New" w:hint="default"/>
      </w:rPr>
    </w:lvl>
    <w:lvl w:ilvl="2" w:tplc="48090005" w:tentative="1">
      <w:start w:val="1"/>
      <w:numFmt w:val="bullet"/>
      <w:lvlText w:val=""/>
      <w:lvlJc w:val="left"/>
      <w:pPr>
        <w:ind w:left="1735" w:hanging="360"/>
      </w:pPr>
      <w:rPr>
        <w:rFonts w:ascii="Wingdings" w:hAnsi="Wingdings" w:hint="default"/>
      </w:rPr>
    </w:lvl>
    <w:lvl w:ilvl="3" w:tplc="48090001" w:tentative="1">
      <w:start w:val="1"/>
      <w:numFmt w:val="bullet"/>
      <w:lvlText w:val=""/>
      <w:lvlJc w:val="left"/>
      <w:pPr>
        <w:ind w:left="2455" w:hanging="360"/>
      </w:pPr>
      <w:rPr>
        <w:rFonts w:ascii="Symbol" w:hAnsi="Symbol" w:hint="default"/>
      </w:rPr>
    </w:lvl>
    <w:lvl w:ilvl="4" w:tplc="48090003" w:tentative="1">
      <w:start w:val="1"/>
      <w:numFmt w:val="bullet"/>
      <w:lvlText w:val="o"/>
      <w:lvlJc w:val="left"/>
      <w:pPr>
        <w:ind w:left="3175" w:hanging="360"/>
      </w:pPr>
      <w:rPr>
        <w:rFonts w:ascii="Courier New" w:hAnsi="Courier New" w:cs="Courier New" w:hint="default"/>
      </w:rPr>
    </w:lvl>
    <w:lvl w:ilvl="5" w:tplc="48090005" w:tentative="1">
      <w:start w:val="1"/>
      <w:numFmt w:val="bullet"/>
      <w:lvlText w:val=""/>
      <w:lvlJc w:val="left"/>
      <w:pPr>
        <w:ind w:left="3895" w:hanging="360"/>
      </w:pPr>
      <w:rPr>
        <w:rFonts w:ascii="Wingdings" w:hAnsi="Wingdings" w:hint="default"/>
      </w:rPr>
    </w:lvl>
    <w:lvl w:ilvl="6" w:tplc="48090001" w:tentative="1">
      <w:start w:val="1"/>
      <w:numFmt w:val="bullet"/>
      <w:lvlText w:val=""/>
      <w:lvlJc w:val="left"/>
      <w:pPr>
        <w:ind w:left="4615" w:hanging="360"/>
      </w:pPr>
      <w:rPr>
        <w:rFonts w:ascii="Symbol" w:hAnsi="Symbol" w:hint="default"/>
      </w:rPr>
    </w:lvl>
    <w:lvl w:ilvl="7" w:tplc="48090003" w:tentative="1">
      <w:start w:val="1"/>
      <w:numFmt w:val="bullet"/>
      <w:lvlText w:val="o"/>
      <w:lvlJc w:val="left"/>
      <w:pPr>
        <w:ind w:left="5335" w:hanging="360"/>
      </w:pPr>
      <w:rPr>
        <w:rFonts w:ascii="Courier New" w:hAnsi="Courier New" w:cs="Courier New" w:hint="default"/>
      </w:rPr>
    </w:lvl>
    <w:lvl w:ilvl="8" w:tplc="48090005" w:tentative="1">
      <w:start w:val="1"/>
      <w:numFmt w:val="bullet"/>
      <w:lvlText w:val=""/>
      <w:lvlJc w:val="left"/>
      <w:pPr>
        <w:ind w:left="6055" w:hanging="360"/>
      </w:pPr>
      <w:rPr>
        <w:rFonts w:ascii="Wingdings" w:hAnsi="Wingdings" w:hint="default"/>
      </w:rPr>
    </w:lvl>
  </w:abstractNum>
  <w:abstractNum w:abstractNumId="9">
    <w:nsid w:val="58A618F5"/>
    <w:multiLevelType w:val="hybridMultilevel"/>
    <w:tmpl w:val="3334A368"/>
    <w:lvl w:ilvl="0" w:tplc="48090001">
      <w:start w:val="1"/>
      <w:numFmt w:val="bullet"/>
      <w:lvlText w:val=""/>
      <w:lvlJc w:val="left"/>
      <w:pPr>
        <w:ind w:left="295" w:hanging="360"/>
      </w:pPr>
      <w:rPr>
        <w:rFonts w:ascii="Symbol" w:hAnsi="Symbol" w:hint="default"/>
      </w:rPr>
    </w:lvl>
    <w:lvl w:ilvl="1" w:tplc="48090003" w:tentative="1">
      <w:start w:val="1"/>
      <w:numFmt w:val="bullet"/>
      <w:lvlText w:val="o"/>
      <w:lvlJc w:val="left"/>
      <w:pPr>
        <w:ind w:left="1015" w:hanging="360"/>
      </w:pPr>
      <w:rPr>
        <w:rFonts w:ascii="Courier New" w:hAnsi="Courier New" w:cs="Courier New" w:hint="default"/>
      </w:rPr>
    </w:lvl>
    <w:lvl w:ilvl="2" w:tplc="48090005" w:tentative="1">
      <w:start w:val="1"/>
      <w:numFmt w:val="bullet"/>
      <w:lvlText w:val=""/>
      <w:lvlJc w:val="left"/>
      <w:pPr>
        <w:ind w:left="1735" w:hanging="360"/>
      </w:pPr>
      <w:rPr>
        <w:rFonts w:ascii="Wingdings" w:hAnsi="Wingdings" w:hint="default"/>
      </w:rPr>
    </w:lvl>
    <w:lvl w:ilvl="3" w:tplc="48090001" w:tentative="1">
      <w:start w:val="1"/>
      <w:numFmt w:val="bullet"/>
      <w:lvlText w:val=""/>
      <w:lvlJc w:val="left"/>
      <w:pPr>
        <w:ind w:left="2455" w:hanging="360"/>
      </w:pPr>
      <w:rPr>
        <w:rFonts w:ascii="Symbol" w:hAnsi="Symbol" w:hint="default"/>
      </w:rPr>
    </w:lvl>
    <w:lvl w:ilvl="4" w:tplc="48090003" w:tentative="1">
      <w:start w:val="1"/>
      <w:numFmt w:val="bullet"/>
      <w:lvlText w:val="o"/>
      <w:lvlJc w:val="left"/>
      <w:pPr>
        <w:ind w:left="3175" w:hanging="360"/>
      </w:pPr>
      <w:rPr>
        <w:rFonts w:ascii="Courier New" w:hAnsi="Courier New" w:cs="Courier New" w:hint="default"/>
      </w:rPr>
    </w:lvl>
    <w:lvl w:ilvl="5" w:tplc="48090005" w:tentative="1">
      <w:start w:val="1"/>
      <w:numFmt w:val="bullet"/>
      <w:lvlText w:val=""/>
      <w:lvlJc w:val="left"/>
      <w:pPr>
        <w:ind w:left="3895" w:hanging="360"/>
      </w:pPr>
      <w:rPr>
        <w:rFonts w:ascii="Wingdings" w:hAnsi="Wingdings" w:hint="default"/>
      </w:rPr>
    </w:lvl>
    <w:lvl w:ilvl="6" w:tplc="48090001" w:tentative="1">
      <w:start w:val="1"/>
      <w:numFmt w:val="bullet"/>
      <w:lvlText w:val=""/>
      <w:lvlJc w:val="left"/>
      <w:pPr>
        <w:ind w:left="4615" w:hanging="360"/>
      </w:pPr>
      <w:rPr>
        <w:rFonts w:ascii="Symbol" w:hAnsi="Symbol" w:hint="default"/>
      </w:rPr>
    </w:lvl>
    <w:lvl w:ilvl="7" w:tplc="48090003" w:tentative="1">
      <w:start w:val="1"/>
      <w:numFmt w:val="bullet"/>
      <w:lvlText w:val="o"/>
      <w:lvlJc w:val="left"/>
      <w:pPr>
        <w:ind w:left="5335" w:hanging="360"/>
      </w:pPr>
      <w:rPr>
        <w:rFonts w:ascii="Courier New" w:hAnsi="Courier New" w:cs="Courier New" w:hint="default"/>
      </w:rPr>
    </w:lvl>
    <w:lvl w:ilvl="8" w:tplc="48090005" w:tentative="1">
      <w:start w:val="1"/>
      <w:numFmt w:val="bullet"/>
      <w:lvlText w:val=""/>
      <w:lvlJc w:val="left"/>
      <w:pPr>
        <w:ind w:left="6055" w:hanging="360"/>
      </w:pPr>
      <w:rPr>
        <w:rFonts w:ascii="Wingdings" w:hAnsi="Wingdings" w:hint="default"/>
      </w:rPr>
    </w:lvl>
  </w:abstractNum>
  <w:abstractNum w:abstractNumId="10">
    <w:nsid w:val="5C6B4CC2"/>
    <w:multiLevelType w:val="hybridMultilevel"/>
    <w:tmpl w:val="0C56AD9C"/>
    <w:lvl w:ilvl="0" w:tplc="4809000F">
      <w:start w:val="1"/>
      <w:numFmt w:val="decimal"/>
      <w:lvlText w:val="%1."/>
      <w:lvlJc w:val="left"/>
      <w:pPr>
        <w:ind w:left="295" w:hanging="360"/>
      </w:pPr>
    </w:lvl>
    <w:lvl w:ilvl="1" w:tplc="48090019" w:tentative="1">
      <w:start w:val="1"/>
      <w:numFmt w:val="lowerLetter"/>
      <w:lvlText w:val="%2."/>
      <w:lvlJc w:val="left"/>
      <w:pPr>
        <w:ind w:left="1015" w:hanging="360"/>
      </w:pPr>
    </w:lvl>
    <w:lvl w:ilvl="2" w:tplc="4809001B" w:tentative="1">
      <w:start w:val="1"/>
      <w:numFmt w:val="lowerRoman"/>
      <w:lvlText w:val="%3."/>
      <w:lvlJc w:val="right"/>
      <w:pPr>
        <w:ind w:left="1735" w:hanging="180"/>
      </w:pPr>
    </w:lvl>
    <w:lvl w:ilvl="3" w:tplc="4809000F" w:tentative="1">
      <w:start w:val="1"/>
      <w:numFmt w:val="decimal"/>
      <w:lvlText w:val="%4."/>
      <w:lvlJc w:val="left"/>
      <w:pPr>
        <w:ind w:left="2455" w:hanging="360"/>
      </w:pPr>
    </w:lvl>
    <w:lvl w:ilvl="4" w:tplc="48090019" w:tentative="1">
      <w:start w:val="1"/>
      <w:numFmt w:val="lowerLetter"/>
      <w:lvlText w:val="%5."/>
      <w:lvlJc w:val="left"/>
      <w:pPr>
        <w:ind w:left="3175" w:hanging="360"/>
      </w:pPr>
    </w:lvl>
    <w:lvl w:ilvl="5" w:tplc="4809001B" w:tentative="1">
      <w:start w:val="1"/>
      <w:numFmt w:val="lowerRoman"/>
      <w:lvlText w:val="%6."/>
      <w:lvlJc w:val="right"/>
      <w:pPr>
        <w:ind w:left="3895" w:hanging="180"/>
      </w:pPr>
    </w:lvl>
    <w:lvl w:ilvl="6" w:tplc="4809000F" w:tentative="1">
      <w:start w:val="1"/>
      <w:numFmt w:val="decimal"/>
      <w:lvlText w:val="%7."/>
      <w:lvlJc w:val="left"/>
      <w:pPr>
        <w:ind w:left="4615" w:hanging="360"/>
      </w:pPr>
    </w:lvl>
    <w:lvl w:ilvl="7" w:tplc="48090019" w:tentative="1">
      <w:start w:val="1"/>
      <w:numFmt w:val="lowerLetter"/>
      <w:lvlText w:val="%8."/>
      <w:lvlJc w:val="left"/>
      <w:pPr>
        <w:ind w:left="5335" w:hanging="360"/>
      </w:pPr>
    </w:lvl>
    <w:lvl w:ilvl="8" w:tplc="4809001B" w:tentative="1">
      <w:start w:val="1"/>
      <w:numFmt w:val="lowerRoman"/>
      <w:lvlText w:val="%9."/>
      <w:lvlJc w:val="right"/>
      <w:pPr>
        <w:ind w:left="6055" w:hanging="180"/>
      </w:pPr>
    </w:lvl>
  </w:abstractNum>
  <w:abstractNum w:abstractNumId="11">
    <w:nsid w:val="68B53DDE"/>
    <w:multiLevelType w:val="hybridMultilevel"/>
    <w:tmpl w:val="3D707A18"/>
    <w:lvl w:ilvl="0" w:tplc="48090001">
      <w:start w:val="1"/>
      <w:numFmt w:val="bullet"/>
      <w:lvlText w:val=""/>
      <w:lvlJc w:val="left"/>
      <w:pPr>
        <w:ind w:left="295" w:hanging="360"/>
      </w:pPr>
      <w:rPr>
        <w:rFonts w:ascii="Symbol" w:hAnsi="Symbol" w:hint="default"/>
      </w:rPr>
    </w:lvl>
    <w:lvl w:ilvl="1" w:tplc="48090003" w:tentative="1">
      <w:start w:val="1"/>
      <w:numFmt w:val="bullet"/>
      <w:lvlText w:val="o"/>
      <w:lvlJc w:val="left"/>
      <w:pPr>
        <w:ind w:left="1015" w:hanging="360"/>
      </w:pPr>
      <w:rPr>
        <w:rFonts w:ascii="Courier New" w:hAnsi="Courier New" w:cs="Courier New" w:hint="default"/>
      </w:rPr>
    </w:lvl>
    <w:lvl w:ilvl="2" w:tplc="48090005" w:tentative="1">
      <w:start w:val="1"/>
      <w:numFmt w:val="bullet"/>
      <w:lvlText w:val=""/>
      <w:lvlJc w:val="left"/>
      <w:pPr>
        <w:ind w:left="1735" w:hanging="360"/>
      </w:pPr>
      <w:rPr>
        <w:rFonts w:ascii="Wingdings" w:hAnsi="Wingdings" w:hint="default"/>
      </w:rPr>
    </w:lvl>
    <w:lvl w:ilvl="3" w:tplc="48090001" w:tentative="1">
      <w:start w:val="1"/>
      <w:numFmt w:val="bullet"/>
      <w:lvlText w:val=""/>
      <w:lvlJc w:val="left"/>
      <w:pPr>
        <w:ind w:left="2455" w:hanging="360"/>
      </w:pPr>
      <w:rPr>
        <w:rFonts w:ascii="Symbol" w:hAnsi="Symbol" w:hint="default"/>
      </w:rPr>
    </w:lvl>
    <w:lvl w:ilvl="4" w:tplc="48090003" w:tentative="1">
      <w:start w:val="1"/>
      <w:numFmt w:val="bullet"/>
      <w:lvlText w:val="o"/>
      <w:lvlJc w:val="left"/>
      <w:pPr>
        <w:ind w:left="3175" w:hanging="360"/>
      </w:pPr>
      <w:rPr>
        <w:rFonts w:ascii="Courier New" w:hAnsi="Courier New" w:cs="Courier New" w:hint="default"/>
      </w:rPr>
    </w:lvl>
    <w:lvl w:ilvl="5" w:tplc="48090005" w:tentative="1">
      <w:start w:val="1"/>
      <w:numFmt w:val="bullet"/>
      <w:lvlText w:val=""/>
      <w:lvlJc w:val="left"/>
      <w:pPr>
        <w:ind w:left="3895" w:hanging="360"/>
      </w:pPr>
      <w:rPr>
        <w:rFonts w:ascii="Wingdings" w:hAnsi="Wingdings" w:hint="default"/>
      </w:rPr>
    </w:lvl>
    <w:lvl w:ilvl="6" w:tplc="48090001" w:tentative="1">
      <w:start w:val="1"/>
      <w:numFmt w:val="bullet"/>
      <w:lvlText w:val=""/>
      <w:lvlJc w:val="left"/>
      <w:pPr>
        <w:ind w:left="4615" w:hanging="360"/>
      </w:pPr>
      <w:rPr>
        <w:rFonts w:ascii="Symbol" w:hAnsi="Symbol" w:hint="default"/>
      </w:rPr>
    </w:lvl>
    <w:lvl w:ilvl="7" w:tplc="48090003" w:tentative="1">
      <w:start w:val="1"/>
      <w:numFmt w:val="bullet"/>
      <w:lvlText w:val="o"/>
      <w:lvlJc w:val="left"/>
      <w:pPr>
        <w:ind w:left="5335" w:hanging="360"/>
      </w:pPr>
      <w:rPr>
        <w:rFonts w:ascii="Courier New" w:hAnsi="Courier New" w:cs="Courier New" w:hint="default"/>
      </w:rPr>
    </w:lvl>
    <w:lvl w:ilvl="8" w:tplc="48090005" w:tentative="1">
      <w:start w:val="1"/>
      <w:numFmt w:val="bullet"/>
      <w:lvlText w:val=""/>
      <w:lvlJc w:val="left"/>
      <w:pPr>
        <w:ind w:left="6055" w:hanging="360"/>
      </w:pPr>
      <w:rPr>
        <w:rFonts w:ascii="Wingdings" w:hAnsi="Wingdings" w:hint="default"/>
      </w:rPr>
    </w:lvl>
  </w:abstractNum>
  <w:abstractNum w:abstractNumId="12">
    <w:nsid w:val="74552C6F"/>
    <w:multiLevelType w:val="hybridMultilevel"/>
    <w:tmpl w:val="CE02C26A"/>
    <w:lvl w:ilvl="0" w:tplc="4809000F">
      <w:start w:val="1"/>
      <w:numFmt w:val="decimal"/>
      <w:lvlText w:val="%1."/>
      <w:lvlJc w:val="left"/>
      <w:pPr>
        <w:ind w:left="295" w:hanging="360"/>
      </w:pPr>
      <w:rPr>
        <w:rFonts w:hint="default"/>
      </w:rPr>
    </w:lvl>
    <w:lvl w:ilvl="1" w:tplc="48090003" w:tentative="1">
      <w:start w:val="1"/>
      <w:numFmt w:val="bullet"/>
      <w:lvlText w:val="o"/>
      <w:lvlJc w:val="left"/>
      <w:pPr>
        <w:ind w:left="1015" w:hanging="360"/>
      </w:pPr>
      <w:rPr>
        <w:rFonts w:ascii="Courier New" w:hAnsi="Courier New" w:cs="Courier New" w:hint="default"/>
      </w:rPr>
    </w:lvl>
    <w:lvl w:ilvl="2" w:tplc="48090005" w:tentative="1">
      <w:start w:val="1"/>
      <w:numFmt w:val="bullet"/>
      <w:lvlText w:val=""/>
      <w:lvlJc w:val="left"/>
      <w:pPr>
        <w:ind w:left="1735" w:hanging="360"/>
      </w:pPr>
      <w:rPr>
        <w:rFonts w:ascii="Wingdings" w:hAnsi="Wingdings" w:hint="default"/>
      </w:rPr>
    </w:lvl>
    <w:lvl w:ilvl="3" w:tplc="48090001" w:tentative="1">
      <w:start w:val="1"/>
      <w:numFmt w:val="bullet"/>
      <w:lvlText w:val=""/>
      <w:lvlJc w:val="left"/>
      <w:pPr>
        <w:ind w:left="2455" w:hanging="360"/>
      </w:pPr>
      <w:rPr>
        <w:rFonts w:ascii="Symbol" w:hAnsi="Symbol" w:hint="default"/>
      </w:rPr>
    </w:lvl>
    <w:lvl w:ilvl="4" w:tplc="48090003" w:tentative="1">
      <w:start w:val="1"/>
      <w:numFmt w:val="bullet"/>
      <w:lvlText w:val="o"/>
      <w:lvlJc w:val="left"/>
      <w:pPr>
        <w:ind w:left="3175" w:hanging="360"/>
      </w:pPr>
      <w:rPr>
        <w:rFonts w:ascii="Courier New" w:hAnsi="Courier New" w:cs="Courier New" w:hint="default"/>
      </w:rPr>
    </w:lvl>
    <w:lvl w:ilvl="5" w:tplc="48090005" w:tentative="1">
      <w:start w:val="1"/>
      <w:numFmt w:val="bullet"/>
      <w:lvlText w:val=""/>
      <w:lvlJc w:val="left"/>
      <w:pPr>
        <w:ind w:left="3895" w:hanging="360"/>
      </w:pPr>
      <w:rPr>
        <w:rFonts w:ascii="Wingdings" w:hAnsi="Wingdings" w:hint="default"/>
      </w:rPr>
    </w:lvl>
    <w:lvl w:ilvl="6" w:tplc="48090001" w:tentative="1">
      <w:start w:val="1"/>
      <w:numFmt w:val="bullet"/>
      <w:lvlText w:val=""/>
      <w:lvlJc w:val="left"/>
      <w:pPr>
        <w:ind w:left="4615" w:hanging="360"/>
      </w:pPr>
      <w:rPr>
        <w:rFonts w:ascii="Symbol" w:hAnsi="Symbol" w:hint="default"/>
      </w:rPr>
    </w:lvl>
    <w:lvl w:ilvl="7" w:tplc="48090003" w:tentative="1">
      <w:start w:val="1"/>
      <w:numFmt w:val="bullet"/>
      <w:lvlText w:val="o"/>
      <w:lvlJc w:val="left"/>
      <w:pPr>
        <w:ind w:left="5335" w:hanging="360"/>
      </w:pPr>
      <w:rPr>
        <w:rFonts w:ascii="Courier New" w:hAnsi="Courier New" w:cs="Courier New" w:hint="default"/>
      </w:rPr>
    </w:lvl>
    <w:lvl w:ilvl="8" w:tplc="48090005" w:tentative="1">
      <w:start w:val="1"/>
      <w:numFmt w:val="bullet"/>
      <w:lvlText w:val=""/>
      <w:lvlJc w:val="left"/>
      <w:pPr>
        <w:ind w:left="6055" w:hanging="360"/>
      </w:pPr>
      <w:rPr>
        <w:rFonts w:ascii="Wingdings" w:hAnsi="Wingdings" w:hint="default"/>
      </w:rPr>
    </w:lvl>
  </w:abstractNum>
  <w:abstractNum w:abstractNumId="13">
    <w:nsid w:val="7D4801A1"/>
    <w:multiLevelType w:val="hybridMultilevel"/>
    <w:tmpl w:val="5680E126"/>
    <w:lvl w:ilvl="0" w:tplc="48090001">
      <w:start w:val="1"/>
      <w:numFmt w:val="bullet"/>
      <w:lvlText w:val=""/>
      <w:lvlJc w:val="left"/>
      <w:pPr>
        <w:ind w:left="295" w:hanging="360"/>
      </w:pPr>
      <w:rPr>
        <w:rFonts w:ascii="Symbol" w:hAnsi="Symbol" w:hint="default"/>
      </w:rPr>
    </w:lvl>
    <w:lvl w:ilvl="1" w:tplc="48090003" w:tentative="1">
      <w:start w:val="1"/>
      <w:numFmt w:val="bullet"/>
      <w:lvlText w:val="o"/>
      <w:lvlJc w:val="left"/>
      <w:pPr>
        <w:ind w:left="1015" w:hanging="360"/>
      </w:pPr>
      <w:rPr>
        <w:rFonts w:ascii="Courier New" w:hAnsi="Courier New" w:cs="Courier New" w:hint="default"/>
      </w:rPr>
    </w:lvl>
    <w:lvl w:ilvl="2" w:tplc="48090005" w:tentative="1">
      <w:start w:val="1"/>
      <w:numFmt w:val="bullet"/>
      <w:lvlText w:val=""/>
      <w:lvlJc w:val="left"/>
      <w:pPr>
        <w:ind w:left="1735" w:hanging="360"/>
      </w:pPr>
      <w:rPr>
        <w:rFonts w:ascii="Wingdings" w:hAnsi="Wingdings" w:hint="default"/>
      </w:rPr>
    </w:lvl>
    <w:lvl w:ilvl="3" w:tplc="48090001" w:tentative="1">
      <w:start w:val="1"/>
      <w:numFmt w:val="bullet"/>
      <w:lvlText w:val=""/>
      <w:lvlJc w:val="left"/>
      <w:pPr>
        <w:ind w:left="2455" w:hanging="360"/>
      </w:pPr>
      <w:rPr>
        <w:rFonts w:ascii="Symbol" w:hAnsi="Symbol" w:hint="default"/>
      </w:rPr>
    </w:lvl>
    <w:lvl w:ilvl="4" w:tplc="48090003" w:tentative="1">
      <w:start w:val="1"/>
      <w:numFmt w:val="bullet"/>
      <w:lvlText w:val="o"/>
      <w:lvlJc w:val="left"/>
      <w:pPr>
        <w:ind w:left="3175" w:hanging="360"/>
      </w:pPr>
      <w:rPr>
        <w:rFonts w:ascii="Courier New" w:hAnsi="Courier New" w:cs="Courier New" w:hint="default"/>
      </w:rPr>
    </w:lvl>
    <w:lvl w:ilvl="5" w:tplc="48090005" w:tentative="1">
      <w:start w:val="1"/>
      <w:numFmt w:val="bullet"/>
      <w:lvlText w:val=""/>
      <w:lvlJc w:val="left"/>
      <w:pPr>
        <w:ind w:left="3895" w:hanging="360"/>
      </w:pPr>
      <w:rPr>
        <w:rFonts w:ascii="Wingdings" w:hAnsi="Wingdings" w:hint="default"/>
      </w:rPr>
    </w:lvl>
    <w:lvl w:ilvl="6" w:tplc="48090001" w:tentative="1">
      <w:start w:val="1"/>
      <w:numFmt w:val="bullet"/>
      <w:lvlText w:val=""/>
      <w:lvlJc w:val="left"/>
      <w:pPr>
        <w:ind w:left="4615" w:hanging="360"/>
      </w:pPr>
      <w:rPr>
        <w:rFonts w:ascii="Symbol" w:hAnsi="Symbol" w:hint="default"/>
      </w:rPr>
    </w:lvl>
    <w:lvl w:ilvl="7" w:tplc="48090003" w:tentative="1">
      <w:start w:val="1"/>
      <w:numFmt w:val="bullet"/>
      <w:lvlText w:val="o"/>
      <w:lvlJc w:val="left"/>
      <w:pPr>
        <w:ind w:left="5335" w:hanging="360"/>
      </w:pPr>
      <w:rPr>
        <w:rFonts w:ascii="Courier New" w:hAnsi="Courier New" w:cs="Courier New" w:hint="default"/>
      </w:rPr>
    </w:lvl>
    <w:lvl w:ilvl="8" w:tplc="48090005" w:tentative="1">
      <w:start w:val="1"/>
      <w:numFmt w:val="bullet"/>
      <w:lvlText w:val=""/>
      <w:lvlJc w:val="left"/>
      <w:pPr>
        <w:ind w:left="6055" w:hanging="360"/>
      </w:pPr>
      <w:rPr>
        <w:rFonts w:ascii="Wingdings" w:hAnsi="Wingdings" w:hint="default"/>
      </w:rPr>
    </w:lvl>
  </w:abstractNum>
  <w:num w:numId="1">
    <w:abstractNumId w:val="3"/>
  </w:num>
  <w:num w:numId="2">
    <w:abstractNumId w:val="1"/>
  </w:num>
  <w:num w:numId="3">
    <w:abstractNumId w:val="4"/>
  </w:num>
  <w:num w:numId="4">
    <w:abstractNumId w:val="9"/>
  </w:num>
  <w:num w:numId="5">
    <w:abstractNumId w:val="11"/>
  </w:num>
  <w:num w:numId="6">
    <w:abstractNumId w:val="0"/>
  </w:num>
  <w:num w:numId="7">
    <w:abstractNumId w:val="12"/>
  </w:num>
  <w:num w:numId="8">
    <w:abstractNumId w:val="8"/>
  </w:num>
  <w:num w:numId="9">
    <w:abstractNumId w:val="7"/>
  </w:num>
  <w:num w:numId="10">
    <w:abstractNumId w:val="2"/>
  </w:num>
  <w:num w:numId="11">
    <w:abstractNumId w:val="6"/>
  </w:num>
  <w:num w:numId="12">
    <w:abstractNumId w:val="5"/>
  </w:num>
  <w:num w:numId="13">
    <w:abstractNumId w:val="1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60946"/>
    <w:rsid w:val="00127B5C"/>
    <w:rsid w:val="001323EA"/>
    <w:rsid w:val="0014474A"/>
    <w:rsid w:val="001B383D"/>
    <w:rsid w:val="001C09AF"/>
    <w:rsid w:val="001F4786"/>
    <w:rsid w:val="00245936"/>
    <w:rsid w:val="00251A0C"/>
    <w:rsid w:val="00264E98"/>
    <w:rsid w:val="00360946"/>
    <w:rsid w:val="00380751"/>
    <w:rsid w:val="003E7590"/>
    <w:rsid w:val="00410953"/>
    <w:rsid w:val="0044795E"/>
    <w:rsid w:val="004D25D7"/>
    <w:rsid w:val="004E587A"/>
    <w:rsid w:val="005104E5"/>
    <w:rsid w:val="005F08B9"/>
    <w:rsid w:val="006777BA"/>
    <w:rsid w:val="00735BA6"/>
    <w:rsid w:val="007D32A8"/>
    <w:rsid w:val="00812D32"/>
    <w:rsid w:val="008D0EE0"/>
    <w:rsid w:val="008E6BBC"/>
    <w:rsid w:val="009155EB"/>
    <w:rsid w:val="0093503B"/>
    <w:rsid w:val="00976F29"/>
    <w:rsid w:val="009809E2"/>
    <w:rsid w:val="009A43B7"/>
    <w:rsid w:val="009B576B"/>
    <w:rsid w:val="00A3477E"/>
    <w:rsid w:val="00A8225C"/>
    <w:rsid w:val="00B74D88"/>
    <w:rsid w:val="00C51E53"/>
    <w:rsid w:val="00CD1F37"/>
    <w:rsid w:val="00D546F1"/>
    <w:rsid w:val="00D86E31"/>
    <w:rsid w:val="00DC3363"/>
    <w:rsid w:val="00E6190D"/>
    <w:rsid w:val="00EB006D"/>
    <w:rsid w:val="00ED53F4"/>
    <w:rsid w:val="00FF59F0"/>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ind w:left="-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B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60946"/>
  </w:style>
  <w:style w:type="paragraph" w:styleId="ListParagraph">
    <w:name w:val="List Paragraph"/>
    <w:basedOn w:val="Normal"/>
    <w:uiPriority w:val="34"/>
    <w:qFormat/>
    <w:rsid w:val="001F4786"/>
    <w:pPr>
      <w:ind w:left="720"/>
      <w:contextualSpacing/>
    </w:pPr>
  </w:style>
  <w:style w:type="character" w:styleId="Hyperlink">
    <w:name w:val="Hyperlink"/>
    <w:basedOn w:val="DefaultParagraphFont"/>
    <w:uiPriority w:val="99"/>
    <w:unhideWhenUsed/>
    <w:rsid w:val="007D32A8"/>
    <w:rPr>
      <w:color w:val="0000FF"/>
      <w:u w:val="single"/>
    </w:rPr>
  </w:style>
</w:styles>
</file>

<file path=word/webSettings.xml><?xml version="1.0" encoding="utf-8"?>
<w:webSettings xmlns:r="http://schemas.openxmlformats.org/officeDocument/2006/relationships" xmlns:w="http://schemas.openxmlformats.org/wordprocessingml/2006/main">
  <w:divs>
    <w:div w:id="1937206600">
      <w:bodyDiv w:val="1"/>
      <w:marLeft w:val="0"/>
      <w:marRight w:val="0"/>
      <w:marTop w:val="0"/>
      <w:marBottom w:val="0"/>
      <w:divBdr>
        <w:top w:val="none" w:sz="0" w:space="0" w:color="auto"/>
        <w:left w:val="none" w:sz="0" w:space="0" w:color="auto"/>
        <w:bottom w:val="none" w:sz="0" w:space="0" w:color="auto"/>
        <w:right w:val="none" w:sz="0" w:space="0" w:color="auto"/>
      </w:divBdr>
    </w:div>
    <w:div w:id="209354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eulink.org/MYEUHLSNET/IPPTN%20HLS/ppt/RSPO%20Presentation.pdf" TargetMode="External"/><Relationship Id="rId3" Type="http://schemas.openxmlformats.org/officeDocument/2006/relationships/styles" Target="styles.xml"/><Relationship Id="rId7" Type="http://schemas.openxmlformats.org/officeDocument/2006/relationships/hyperlink" Target="http://proboscislodge.com/plbm/wp-content/uploads/2011/02/corridor-edition-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roboscislodge.com/plbm/wp-content/uploads/2011/02/corridor-edition-1.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6CE34-59D4-4497-8841-399AB2BE5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927</Words>
  <Characters>5290</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Inspiron</dc:creator>
  <cp:lastModifiedBy>yfollows</cp:lastModifiedBy>
  <cp:revision>2</cp:revision>
  <dcterms:created xsi:type="dcterms:W3CDTF">2013-03-12T00:54:00Z</dcterms:created>
  <dcterms:modified xsi:type="dcterms:W3CDTF">2013-03-12T00:54:00Z</dcterms:modified>
</cp:coreProperties>
</file>