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113" w:rsidRPr="00101292" w:rsidRDefault="006F0779" w:rsidP="00973113">
      <w:pPr>
        <w:jc w:val="center"/>
        <w:rPr>
          <w:color w:val="00B050"/>
          <w:sz w:val="130"/>
          <w:szCs w:val="130"/>
        </w:rPr>
      </w:pPr>
      <w:r w:rsidRPr="006F0779">
        <w:rPr>
          <w:rFonts w:ascii="Arial" w:hAnsi="Arial" w:cs="Arial"/>
          <w:noProof/>
          <w:sz w:val="130"/>
          <w:szCs w:val="130"/>
          <w:lang w:eastAsia="en-GB"/>
        </w:rPr>
        <w:pict>
          <v:shapetype id="_x0000_t202" coordsize="21600,21600" o:spt="202" path="m,l,21600r21600,l21600,xe">
            <v:stroke joinstyle="miter"/>
            <v:path gradientshapeok="t" o:connecttype="rect"/>
          </v:shapetype>
          <v:shape id="_x0000_s1029" type="#_x0000_t202" style="position:absolute;left:0;text-align:left;margin-left:616pt;margin-top:1in;width:490.8pt;height:701.6pt;z-index:251663360" stroked="f">
            <v:textbox>
              <w:txbxContent>
                <w:p w:rsidR="00FD1395" w:rsidRPr="007D1774" w:rsidRDefault="00FD1395">
                  <w:pPr>
                    <w:rPr>
                      <w:i/>
                      <w:sz w:val="48"/>
                      <w:szCs w:val="48"/>
                      <w:u w:val="single"/>
                    </w:rPr>
                  </w:pPr>
                  <w:r w:rsidRPr="007D1774">
                    <w:rPr>
                      <w:i/>
                      <w:sz w:val="48"/>
                      <w:szCs w:val="48"/>
                      <w:u w:val="single"/>
                    </w:rPr>
                    <w:t>Reasons for Deforestation</w:t>
                  </w:r>
                </w:p>
                <w:p w:rsidR="00FD1395" w:rsidRPr="00101292" w:rsidRDefault="00FD1395">
                  <w:pPr>
                    <w:rPr>
                      <w:sz w:val="40"/>
                      <w:szCs w:val="40"/>
                    </w:rPr>
                  </w:pPr>
                  <w:r w:rsidRPr="00101292">
                    <w:rPr>
                      <w:b/>
                      <w:color w:val="000090"/>
                      <w:sz w:val="40"/>
                      <w:szCs w:val="40"/>
                    </w:rPr>
                    <w:t>Oil Palm Plantations</w:t>
                  </w:r>
                  <w:r w:rsidRPr="00101292">
                    <w:rPr>
                      <w:color w:val="000090"/>
                      <w:sz w:val="40"/>
                      <w:szCs w:val="40"/>
                    </w:rPr>
                    <w:t>-</w:t>
                  </w:r>
                  <w:r w:rsidRPr="00101292">
                    <w:rPr>
                      <w:sz w:val="40"/>
                      <w:szCs w:val="40"/>
                    </w:rPr>
                    <w:t xml:space="preserve"> (Especially in Malaysia) The huge increase in demand in the last 10 years for oil palm has said to be the largest threat </w:t>
                  </w:r>
                  <w:r w:rsidR="007D1774" w:rsidRPr="00101292">
                    <w:rPr>
                      <w:sz w:val="40"/>
                      <w:szCs w:val="40"/>
                    </w:rPr>
                    <w:t>to biodiversity in these areas.</w:t>
                  </w:r>
                </w:p>
                <w:p w:rsidR="00FD1395" w:rsidRPr="00101292" w:rsidRDefault="00FD1395">
                  <w:pPr>
                    <w:rPr>
                      <w:sz w:val="40"/>
                      <w:szCs w:val="40"/>
                    </w:rPr>
                  </w:pPr>
                  <w:r w:rsidRPr="00101292">
                    <w:rPr>
                      <w:b/>
                      <w:color w:val="000090"/>
                      <w:sz w:val="40"/>
                      <w:szCs w:val="40"/>
                    </w:rPr>
                    <w:t>Logging and Mining</w:t>
                  </w:r>
                  <w:r w:rsidRPr="00101292">
                    <w:rPr>
                      <w:sz w:val="40"/>
                      <w:szCs w:val="40"/>
                    </w:rPr>
                    <w:t xml:space="preserve"> – Both legal and illegal logging cause destruction to rainforests, especially on Borneo and in Brazil; this is because the decreasing supply of timber is slowly pushing up it’s price, therefore meaning that the land is only worth as much as it’s t</w:t>
                  </w:r>
                  <w:r w:rsidR="007D1774" w:rsidRPr="00101292">
                    <w:rPr>
                      <w:sz w:val="40"/>
                      <w:szCs w:val="40"/>
                    </w:rPr>
                    <w:t xml:space="preserve">imber production capabilities. </w:t>
                  </w:r>
                </w:p>
                <w:p w:rsidR="00FD1395" w:rsidRPr="00101292" w:rsidRDefault="00FD1395">
                  <w:pPr>
                    <w:rPr>
                      <w:sz w:val="40"/>
                      <w:szCs w:val="40"/>
                    </w:rPr>
                  </w:pPr>
                  <w:r w:rsidRPr="00101292">
                    <w:rPr>
                      <w:b/>
                      <w:color w:val="000090"/>
                      <w:sz w:val="40"/>
                      <w:szCs w:val="40"/>
                    </w:rPr>
                    <w:t>Agriculture</w:t>
                  </w:r>
                  <w:r w:rsidRPr="00101292">
                    <w:rPr>
                      <w:sz w:val="40"/>
                      <w:szCs w:val="40"/>
                    </w:rPr>
                    <w:t xml:space="preserve"> – Especially in South America has caused the destruction of many rainforests areas; this is due to the high demand of </w:t>
                  </w:r>
                  <w:r w:rsidR="007D1774" w:rsidRPr="00101292">
                    <w:rPr>
                      <w:sz w:val="40"/>
                      <w:szCs w:val="40"/>
                    </w:rPr>
                    <w:t>produce</w:t>
                  </w:r>
                  <w:r w:rsidRPr="00101292">
                    <w:rPr>
                      <w:sz w:val="40"/>
                      <w:szCs w:val="40"/>
                    </w:rPr>
                    <w:t xml:space="preserve"> from the ‘West’, especially farmin</w:t>
                  </w:r>
                  <w:r w:rsidR="007D1774" w:rsidRPr="00101292">
                    <w:rPr>
                      <w:sz w:val="40"/>
                      <w:szCs w:val="40"/>
                    </w:rPr>
                    <w:t>g of livestock, mainly by fast food chains such as McDonalds</w:t>
                  </w:r>
                  <w:r w:rsidR="00101292">
                    <w:rPr>
                      <w:sz w:val="40"/>
                      <w:szCs w:val="40"/>
                    </w:rPr>
                    <w:t xml:space="preserve"> and super market chains </w:t>
                  </w:r>
                  <w:r w:rsidR="00101292" w:rsidRPr="00101292">
                    <w:rPr>
                      <w:sz w:val="40"/>
                      <w:szCs w:val="40"/>
                    </w:rPr>
                    <w:t>that</w:t>
                  </w:r>
                  <w:r w:rsidR="007D1774" w:rsidRPr="00101292">
                    <w:rPr>
                      <w:sz w:val="40"/>
                      <w:szCs w:val="40"/>
                    </w:rPr>
                    <w:t xml:space="preserve"> have a high demand for meat.</w:t>
                  </w:r>
                  <w:bookmarkStart w:id="0" w:name="_GoBack"/>
                  <w:bookmarkEnd w:id="0"/>
                </w:p>
                <w:p w:rsidR="007D1774" w:rsidRPr="00101292" w:rsidRDefault="007D1774">
                  <w:pPr>
                    <w:rPr>
                      <w:sz w:val="40"/>
                      <w:szCs w:val="40"/>
                    </w:rPr>
                  </w:pPr>
                  <w:r w:rsidRPr="00101292">
                    <w:rPr>
                      <w:b/>
                      <w:color w:val="000090"/>
                      <w:sz w:val="40"/>
                      <w:szCs w:val="40"/>
                    </w:rPr>
                    <w:t>Migration</w:t>
                  </w:r>
                  <w:r w:rsidRPr="00101292">
                    <w:rPr>
                      <w:sz w:val="40"/>
                      <w:szCs w:val="40"/>
                    </w:rPr>
                    <w:t xml:space="preserve"> – The overcrowding of areas, such as Bali and Java caused to Indonesian government to move people to Kalimantan. Through encouraging people to move, they had to destroy areas of the forest for not only residential areas but also as the government had promised plots of land to farmers, therefore causing further destruction of the forest. </w:t>
                  </w:r>
                </w:p>
              </w:txbxContent>
            </v:textbox>
          </v:shape>
        </w:pict>
      </w:r>
      <w:r w:rsidRPr="006F0779">
        <w:rPr>
          <w:rFonts w:ascii="Arial" w:hAnsi="Arial" w:cs="Arial"/>
          <w:noProof/>
          <w:sz w:val="130"/>
          <w:szCs w:val="130"/>
          <w:lang w:eastAsia="en-GB"/>
        </w:rPr>
        <w:pict>
          <v:shape id="_x0000_s1027" type="#_x0000_t202" style="position:absolute;left:0;text-align:left;margin-left:-41.05pt;margin-top:108pt;width:591.6pt;height:58.8pt;z-index:251660288" stroked="f">
            <v:textbox style="mso-next-textbox:#_x0000_s1027">
              <w:txbxContent>
                <w:p w:rsidR="00FD1395" w:rsidRPr="00101292" w:rsidRDefault="00FD1395">
                  <w:pPr>
                    <w:rPr>
                      <w:color w:val="FF0000"/>
                      <w:sz w:val="52"/>
                      <w:szCs w:val="52"/>
                    </w:rPr>
                  </w:pPr>
                  <w:r w:rsidRPr="00101292">
                    <w:rPr>
                      <w:color w:val="FF0000"/>
                      <w:sz w:val="52"/>
                      <w:szCs w:val="52"/>
                    </w:rPr>
                    <w:t>One and half acres of rainforest are lost every second.</w:t>
                  </w:r>
                </w:p>
              </w:txbxContent>
            </v:textbox>
          </v:shape>
        </w:pict>
      </w:r>
      <w:r w:rsidR="00973113" w:rsidRPr="00101292">
        <w:rPr>
          <w:color w:val="00B050"/>
          <w:sz w:val="130"/>
          <w:szCs w:val="130"/>
        </w:rPr>
        <w:t>LOSS OF TROPICAL RAINFORESTS</w:t>
      </w:r>
    </w:p>
    <w:p w:rsidR="00973113" w:rsidRDefault="00973113" w:rsidP="00973113">
      <w:pPr>
        <w:rPr>
          <w:rFonts w:ascii="Arial" w:hAnsi="Arial" w:cs="Arial"/>
        </w:rPr>
      </w:pPr>
    </w:p>
    <w:p w:rsidR="00973113" w:rsidRPr="00973113" w:rsidRDefault="006F0779" w:rsidP="00973113">
      <w:pPr>
        <w:rPr>
          <w:color w:val="00B050"/>
          <w:sz w:val="48"/>
          <w:szCs w:val="48"/>
        </w:rPr>
      </w:pPr>
      <w:r w:rsidRPr="006F0779">
        <w:rPr>
          <w:rFonts w:ascii="Arial" w:hAnsi="Arial" w:cs="Arial"/>
          <w:noProof/>
          <w:lang w:eastAsia="en-GB"/>
        </w:rPr>
        <w:pict>
          <v:shape id="_x0000_s1028" type="#_x0000_t202" style="position:absolute;margin-left:132pt;margin-top:234.6pt;width:470.4pt;height:124.8pt;z-index:251661312;mso-position-horizontal-relative:text;mso-position-vertical-relative:text" stroked="f">
            <v:textbox style="mso-next-textbox:#_x0000_s1028">
              <w:txbxContent>
                <w:p w:rsidR="00FD1395" w:rsidRPr="00FD1395" w:rsidRDefault="00FD1395">
                  <w:pPr>
                    <w:rPr>
                      <w:sz w:val="52"/>
                      <w:szCs w:val="52"/>
                    </w:rPr>
                  </w:pPr>
                  <w:r w:rsidRPr="00FD1395">
                    <w:rPr>
                      <w:sz w:val="52"/>
                      <w:szCs w:val="52"/>
                    </w:rPr>
                    <w:t>Rainforests are being destroyed because the value of rainforest land is perceived as only</w:t>
                  </w:r>
                  <w:r>
                    <w:rPr>
                      <w:sz w:val="52"/>
                      <w:szCs w:val="52"/>
                    </w:rPr>
                    <w:t xml:space="preserve"> </w:t>
                  </w:r>
                  <w:r w:rsidRPr="00FD1395">
                    <w:rPr>
                      <w:sz w:val="52"/>
                      <w:szCs w:val="52"/>
                    </w:rPr>
                    <w:t>the value of its timber.</w:t>
                  </w:r>
                </w:p>
              </w:txbxContent>
            </v:textbox>
          </v:shape>
        </w:pict>
      </w:r>
      <w:r w:rsidR="00101292">
        <w:rPr>
          <w:noProof/>
          <w:lang w:eastAsia="en-GB"/>
        </w:rPr>
        <w:drawing>
          <wp:anchor distT="0" distB="0" distL="114300" distR="114300" simplePos="0" relativeHeight="251662336" behindDoc="0" locked="0" layoutInCell="1" allowOverlap="1">
            <wp:simplePos x="0" y="0"/>
            <wp:positionH relativeFrom="column">
              <wp:posOffset>-698500</wp:posOffset>
            </wp:positionH>
            <wp:positionV relativeFrom="paragraph">
              <wp:posOffset>4564380</wp:posOffset>
            </wp:positionV>
            <wp:extent cx="4281170" cy="3387725"/>
            <wp:effectExtent l="0" t="0" r="0" b="0"/>
            <wp:wrapSquare wrapText="bothSides"/>
            <wp:docPr id="4" name="il_fi" descr="http://math.ucr.edu/home/baez/diary/extent-of-deforestation-in-borneo-1950-2005-and-projection-towards-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ath.ucr.edu/home/baez/diary/extent-of-deforestation-in-borneo-1950-2005-and-projection-towards-2020.png"/>
                    <pic:cNvPicPr>
                      <a:picLocks noChangeAspect="1" noChangeArrowheads="1"/>
                    </pic:cNvPicPr>
                  </pic:nvPicPr>
                  <pic:blipFill>
                    <a:blip r:embed="rId4" cstate="print"/>
                    <a:srcRect/>
                    <a:stretch>
                      <a:fillRect/>
                    </a:stretch>
                  </pic:blipFill>
                  <pic:spPr bwMode="auto">
                    <a:xfrm>
                      <a:off x="0" y="0"/>
                      <a:ext cx="4281170" cy="3387725"/>
                    </a:xfrm>
                    <a:prstGeom prst="rect">
                      <a:avLst/>
                    </a:prstGeom>
                    <a:noFill/>
                    <a:ln w="9525">
                      <a:noFill/>
                      <a:miter lim="800000"/>
                      <a:headEnd/>
                      <a:tailEnd/>
                    </a:ln>
                  </pic:spPr>
                </pic:pic>
              </a:graphicData>
            </a:graphic>
          </wp:anchor>
        </w:drawing>
      </w:r>
      <w:r w:rsidRPr="006F0779">
        <w:rPr>
          <w:rFonts w:ascii="Arial" w:hAnsi="Arial" w:cs="Arial"/>
          <w:noProof/>
          <w:lang w:eastAsia="en-GB"/>
        </w:rPr>
        <w:pict>
          <v:shape id="_x0000_s1026" type="#_x0000_t202" style="position:absolute;margin-left:203.5pt;margin-top:53.4pt;width:403.2pt;height:118.8pt;z-index:251659264;mso-position-horizontal-relative:text;mso-position-vertical-relative:text" stroked="f">
            <v:textbox style="mso-next-textbox:#_x0000_s1026">
              <w:txbxContent>
                <w:p w:rsidR="00973113" w:rsidRPr="00973113" w:rsidRDefault="00973113">
                  <w:pPr>
                    <w:rPr>
                      <w:sz w:val="52"/>
                      <w:szCs w:val="52"/>
                    </w:rPr>
                  </w:pPr>
                  <w:r w:rsidRPr="00973113">
                    <w:rPr>
                      <w:sz w:val="52"/>
                      <w:szCs w:val="52"/>
                    </w:rPr>
                    <w:t>Rainforests once covered 14% of the Earth’s land surface; now they only cover 6%</w:t>
                  </w:r>
                </w:p>
              </w:txbxContent>
            </v:textbox>
          </v:shape>
        </w:pict>
      </w:r>
      <w:r w:rsidR="00101292">
        <w:rPr>
          <w:rFonts w:ascii="Arial" w:hAnsi="Arial" w:cs="Arial"/>
          <w:noProof/>
          <w:lang w:eastAsia="en-GB"/>
        </w:rPr>
        <w:drawing>
          <wp:anchor distT="0" distB="0" distL="114300" distR="114300" simplePos="0" relativeHeight="251658240" behindDoc="0" locked="0" layoutInCell="1" allowOverlap="1">
            <wp:simplePos x="0" y="0"/>
            <wp:positionH relativeFrom="column">
              <wp:posOffset>-488950</wp:posOffset>
            </wp:positionH>
            <wp:positionV relativeFrom="paragraph">
              <wp:posOffset>678180</wp:posOffset>
            </wp:positionV>
            <wp:extent cx="3073400" cy="2060575"/>
            <wp:effectExtent l="0" t="0" r="0" b="0"/>
            <wp:wrapSquare wrapText="bothSides"/>
            <wp:docPr id="1" name="il_fi" descr="http://www.flexyourfood.com/wp-content/uploads/2011/11/Deforestat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lexyourfood.com/wp-content/uploads/2011/11/Deforestation2.jpg"/>
                    <pic:cNvPicPr>
                      <a:picLocks noChangeAspect="1" noChangeArrowheads="1"/>
                    </pic:cNvPicPr>
                  </pic:nvPicPr>
                  <pic:blipFill>
                    <a:blip r:embed="rId5" cstate="print"/>
                    <a:srcRect l="2968" t="4979" r="2324"/>
                    <a:stretch>
                      <a:fillRect/>
                    </a:stretch>
                  </pic:blipFill>
                  <pic:spPr bwMode="auto">
                    <a:xfrm>
                      <a:off x="0" y="0"/>
                      <a:ext cx="3073400" cy="2060575"/>
                    </a:xfrm>
                    <a:prstGeom prst="rect">
                      <a:avLst/>
                    </a:prstGeom>
                    <a:noFill/>
                    <a:ln w="9525">
                      <a:noFill/>
                      <a:miter lim="800000"/>
                      <a:headEnd/>
                      <a:tailEnd/>
                    </a:ln>
                  </pic:spPr>
                </pic:pic>
              </a:graphicData>
            </a:graphic>
          </wp:anchor>
        </w:drawing>
      </w:r>
    </w:p>
    <w:sectPr w:rsidR="00973113" w:rsidRPr="00973113" w:rsidSect="00973113">
      <w:pgSz w:w="23814" w:h="16839" w:orient="landscape" w:code="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10"/>
  <w:displayHorizontalDrawingGridEvery w:val="2"/>
  <w:characterSpacingControl w:val="doNotCompress"/>
  <w:compat/>
  <w:rsids>
    <w:rsidRoot w:val="00973113"/>
    <w:rsid w:val="00101292"/>
    <w:rsid w:val="006F0779"/>
    <w:rsid w:val="007D1774"/>
    <w:rsid w:val="00973113"/>
    <w:rsid w:val="00CC69BD"/>
    <w:rsid w:val="00FD1395"/>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7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11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Words>
  <Characters>32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rcooke</dc:creator>
  <cp:keywords/>
  <dc:description/>
  <cp:lastModifiedBy>rcooke</cp:lastModifiedBy>
  <cp:revision>2</cp:revision>
  <dcterms:created xsi:type="dcterms:W3CDTF">2012-11-22T02:36:00Z</dcterms:created>
  <dcterms:modified xsi:type="dcterms:W3CDTF">2012-11-22T02:36:00Z</dcterms:modified>
</cp:coreProperties>
</file>