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230" w:rsidRPr="00B94230" w:rsidRDefault="00B94230" w:rsidP="00B94230">
      <w:pPr>
        <w:rPr>
          <w:rFonts w:ascii="Times New Roman" w:hAnsi="Times New Roman" w:cs="Times New Roman"/>
          <w:b/>
        </w:rPr>
      </w:pPr>
      <w:r w:rsidRPr="00B94230">
        <w:rPr>
          <w:rFonts w:ascii="Times New Roman" w:hAnsi="Times New Roman" w:cs="Times New Roman"/>
          <w:b/>
        </w:rPr>
        <w:t>Squirrel Monkeys:</w:t>
      </w:r>
    </w:p>
    <w:p w:rsidR="00B94230" w:rsidRPr="00B94230" w:rsidRDefault="00B94230" w:rsidP="00B94230">
      <w:pPr>
        <w:rPr>
          <w:rFonts w:ascii="Times New Roman" w:hAnsi="Times New Roman" w:cs="Times New Roman"/>
        </w:rPr>
      </w:pPr>
      <w:r>
        <w:rPr>
          <w:rFonts w:ascii="Times New Roman" w:hAnsi="Times New Roman" w:cs="Times New Roman"/>
          <w:noProof/>
          <w:lang w:eastAsia="en-GB"/>
        </w:rPr>
        <w:drawing>
          <wp:anchor distT="0" distB="0" distL="114300" distR="114300" simplePos="0" relativeHeight="251659264" behindDoc="0" locked="0" layoutInCell="1" allowOverlap="1">
            <wp:simplePos x="0" y="0"/>
            <wp:positionH relativeFrom="column">
              <wp:posOffset>3810000</wp:posOffset>
            </wp:positionH>
            <wp:positionV relativeFrom="paragraph">
              <wp:posOffset>19685</wp:posOffset>
            </wp:positionV>
            <wp:extent cx="1628775" cy="1085850"/>
            <wp:effectExtent l="19050" t="0" r="9525" b="0"/>
            <wp:wrapSquare wrapText="bothSides"/>
            <wp:docPr id="4" name="Picture 4" descr="http://mongabay.com/images/costa_rica/squirrel_monk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ongabay.com/images/costa_rica/squirrel_monkey.gif"/>
                    <pic:cNvPicPr>
                      <a:picLocks noChangeAspect="1" noChangeArrowheads="1"/>
                    </pic:cNvPicPr>
                  </pic:nvPicPr>
                  <pic:blipFill>
                    <a:blip r:embed="rId4" cstate="print"/>
                    <a:srcRect/>
                    <a:stretch>
                      <a:fillRect/>
                    </a:stretch>
                  </pic:blipFill>
                  <pic:spPr bwMode="auto">
                    <a:xfrm>
                      <a:off x="0" y="0"/>
                      <a:ext cx="1628775" cy="1085850"/>
                    </a:xfrm>
                    <a:prstGeom prst="rect">
                      <a:avLst/>
                    </a:prstGeom>
                    <a:noFill/>
                    <a:ln w="9525">
                      <a:noFill/>
                      <a:miter lim="800000"/>
                      <a:headEnd/>
                      <a:tailEnd/>
                    </a:ln>
                  </pic:spPr>
                </pic:pic>
              </a:graphicData>
            </a:graphic>
          </wp:anchor>
        </w:drawing>
      </w:r>
      <w:r w:rsidRPr="00B94230">
        <w:rPr>
          <w:rFonts w:ascii="Times New Roman" w:hAnsi="Times New Roman" w:cs="Times New Roman"/>
        </w:rPr>
        <w:t>The average squirrel monkey lives about 30m off the ground in primary and secondary forests and in cultivated areas, usually along rivers and streams. This enables them to access their favourite foods. Their diet mainly consists of insects, spiders, bir</w:t>
      </w:r>
      <w:r>
        <w:rPr>
          <w:rFonts w:ascii="Times New Roman" w:hAnsi="Times New Roman" w:cs="Times New Roman"/>
        </w:rPr>
        <w:t xml:space="preserve">d </w:t>
      </w:r>
      <w:r w:rsidRPr="00B94230">
        <w:rPr>
          <w:rFonts w:ascii="Times New Roman" w:hAnsi="Times New Roman" w:cs="Times New Roman"/>
        </w:rPr>
        <w:t>eggs, young birds, fruit and nuts. Approximately 90% of their diet is composed of soft, tropical fruits; making the canopy a location suitable for them.</w:t>
      </w:r>
    </w:p>
    <w:p w:rsidR="00B94230" w:rsidRDefault="00B94230" w:rsidP="00B94230">
      <w:pPr>
        <w:rPr>
          <w:rFonts w:ascii="Times New Roman" w:hAnsi="Times New Roman" w:cs="Times New Roman"/>
        </w:rPr>
      </w:pPr>
      <w:r>
        <w:rPr>
          <w:rFonts w:ascii="Times New Roman" w:hAnsi="Times New Roman" w:cs="Times New Roman"/>
          <w:noProof/>
          <w:lang w:eastAsia="en-GB"/>
        </w:rPr>
        <w:drawing>
          <wp:anchor distT="0" distB="0" distL="114300" distR="114300" simplePos="0" relativeHeight="251658240" behindDoc="0" locked="0" layoutInCell="1" allowOverlap="1">
            <wp:simplePos x="0" y="0"/>
            <wp:positionH relativeFrom="column">
              <wp:posOffset>104775</wp:posOffset>
            </wp:positionH>
            <wp:positionV relativeFrom="paragraph">
              <wp:posOffset>66675</wp:posOffset>
            </wp:positionV>
            <wp:extent cx="1457325" cy="1076325"/>
            <wp:effectExtent l="19050" t="0" r="9525" b="0"/>
            <wp:wrapSquare wrapText="bothSides"/>
            <wp:docPr id="2" name="Picture 1" descr="http://www.wildernessclassroom.com/www/schoolhouse/rainforest_library/animal_images/squirrel_monkey_j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ldernessclassroom.com/www/schoolhouse/rainforest_library/animal_images/squirrel_monkey_jump.jpg"/>
                    <pic:cNvPicPr>
                      <a:picLocks noChangeAspect="1" noChangeArrowheads="1"/>
                    </pic:cNvPicPr>
                  </pic:nvPicPr>
                  <pic:blipFill>
                    <a:blip r:embed="rId5" cstate="print"/>
                    <a:srcRect l="29369" t="8417" r="29033" b="47029"/>
                    <a:stretch>
                      <a:fillRect/>
                    </a:stretch>
                  </pic:blipFill>
                  <pic:spPr bwMode="auto">
                    <a:xfrm>
                      <a:off x="0" y="0"/>
                      <a:ext cx="1457325" cy="1076325"/>
                    </a:xfrm>
                    <a:prstGeom prst="rect">
                      <a:avLst/>
                    </a:prstGeom>
                    <a:noFill/>
                    <a:ln w="9525">
                      <a:noFill/>
                      <a:miter lim="800000"/>
                      <a:headEnd/>
                      <a:tailEnd/>
                    </a:ln>
                  </pic:spPr>
                </pic:pic>
              </a:graphicData>
            </a:graphic>
          </wp:anchor>
        </w:drawing>
      </w:r>
      <w:r w:rsidRPr="00B94230">
        <w:rPr>
          <w:rFonts w:ascii="Times New Roman" w:hAnsi="Times New Roman" w:cs="Times New Roman"/>
        </w:rPr>
        <w:t xml:space="preserve">Squirrel Monkeys are able to move almost silently through the upper canopy; often quiet unless they are alarmed which cause hem to cry.  Squirrel Monkeys move from one tree to another by jumping; they have thighs that are shorter in relation to their lower legs, enabling them to gain more jumping force. Squirrel Monkeys live in groups of 10-30, which </w:t>
      </w:r>
      <w:proofErr w:type="gramStart"/>
      <w:r w:rsidRPr="00B94230">
        <w:rPr>
          <w:rFonts w:ascii="Times New Roman" w:hAnsi="Times New Roman" w:cs="Times New Roman"/>
        </w:rPr>
        <w:t>is a much larger group compared to other monkey species</w:t>
      </w:r>
      <w:proofErr w:type="gramEnd"/>
      <w:r w:rsidRPr="00B94230">
        <w:rPr>
          <w:rFonts w:ascii="Times New Roman" w:hAnsi="Times New Roman" w:cs="Times New Roman"/>
        </w:rPr>
        <w:t xml:space="preserve"> found in South and Central America.</w:t>
      </w:r>
    </w:p>
    <w:p w:rsidR="00B94230" w:rsidRPr="00B94230" w:rsidRDefault="00B94230" w:rsidP="00B94230">
      <w:pPr>
        <w:rPr>
          <w:rFonts w:ascii="Times New Roman" w:hAnsi="Times New Roman" w:cs="Times New Roman"/>
          <w:b/>
        </w:rPr>
      </w:pPr>
      <w:r w:rsidRPr="00B94230">
        <w:rPr>
          <w:rFonts w:ascii="Times New Roman" w:hAnsi="Times New Roman" w:cs="Times New Roman"/>
          <w:b/>
        </w:rPr>
        <w:t>Keel</w:t>
      </w:r>
      <w:r>
        <w:rPr>
          <w:rFonts w:ascii="Times New Roman" w:hAnsi="Times New Roman" w:cs="Times New Roman"/>
          <w:b/>
        </w:rPr>
        <w:t>-billed T</w:t>
      </w:r>
      <w:r w:rsidRPr="00B94230">
        <w:rPr>
          <w:rFonts w:ascii="Times New Roman" w:hAnsi="Times New Roman" w:cs="Times New Roman"/>
          <w:b/>
        </w:rPr>
        <w:t>oucans</w:t>
      </w:r>
      <w:r>
        <w:rPr>
          <w:rFonts w:ascii="Times New Roman" w:hAnsi="Times New Roman" w:cs="Times New Roman"/>
          <w:b/>
        </w:rPr>
        <w:t>:</w:t>
      </w:r>
    </w:p>
    <w:p w:rsidR="00B94230" w:rsidRDefault="00B94230" w:rsidP="00B94230">
      <w:pPr>
        <w:rPr>
          <w:rFonts w:ascii="Times New Roman" w:hAnsi="Times New Roman" w:cs="Times New Roman"/>
        </w:rPr>
      </w:pPr>
      <w:r>
        <w:rPr>
          <w:rFonts w:ascii="Times New Roman" w:hAnsi="Times New Roman" w:cs="Times New Roman"/>
          <w:noProof/>
          <w:lang w:eastAsia="en-GB"/>
        </w:rPr>
        <w:drawing>
          <wp:anchor distT="0" distB="0" distL="114300" distR="114300" simplePos="0" relativeHeight="251660288" behindDoc="0" locked="0" layoutInCell="1" allowOverlap="1">
            <wp:simplePos x="0" y="0"/>
            <wp:positionH relativeFrom="column">
              <wp:posOffset>4238625</wp:posOffset>
            </wp:positionH>
            <wp:positionV relativeFrom="paragraph">
              <wp:posOffset>67945</wp:posOffset>
            </wp:positionV>
            <wp:extent cx="1633220" cy="1704975"/>
            <wp:effectExtent l="19050" t="0" r="5080" b="0"/>
            <wp:wrapSquare wrapText="bothSides"/>
            <wp:docPr id="7" name="Picture 7" descr="http://purpleopurple.com/life-science/birds/keel-billed-tou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urpleopurple.com/life-science/birds/keel-billed-toucan.jpg"/>
                    <pic:cNvPicPr>
                      <a:picLocks noChangeAspect="1" noChangeArrowheads="1"/>
                    </pic:cNvPicPr>
                  </pic:nvPicPr>
                  <pic:blipFill>
                    <a:blip r:embed="rId6" cstate="print"/>
                    <a:srcRect/>
                    <a:stretch>
                      <a:fillRect/>
                    </a:stretch>
                  </pic:blipFill>
                  <pic:spPr bwMode="auto">
                    <a:xfrm>
                      <a:off x="0" y="0"/>
                      <a:ext cx="1633220" cy="1704975"/>
                    </a:xfrm>
                    <a:prstGeom prst="rect">
                      <a:avLst/>
                    </a:prstGeom>
                    <a:noFill/>
                    <a:ln w="9525">
                      <a:noFill/>
                      <a:miter lim="800000"/>
                      <a:headEnd/>
                      <a:tailEnd/>
                    </a:ln>
                  </pic:spPr>
                </pic:pic>
              </a:graphicData>
            </a:graphic>
          </wp:anchor>
        </w:drawing>
      </w:r>
      <w:r>
        <w:rPr>
          <w:rFonts w:ascii="Times New Roman" w:hAnsi="Times New Roman" w:cs="Times New Roman"/>
        </w:rPr>
        <w:t>The keel billed toucan has a diet of different fruits and berries. However, the keel bulled toucan may also feast on bird eggs, insects, lizards and tree frogs.  The bill of the toucan is hollow and very lightweight as it is made from a substance called keratin. Their bill is used to reach fruits at the ends of small branches which they otherwise would not be able to reach. This provides the bird with a competitive advantage over the other bird species. Also, the bird has 4 toes on each foot; 2 pointing forward and 2 pointing back with nails which help them climb trees. Their colourful feathers help them blend and camouflage with their surroundings, hiding them from predators. Keel billed toucans also have sharp eyesight which helps them spot predators and keep away from them.</w:t>
      </w:r>
      <w:r>
        <w:rPr>
          <w:rFonts w:ascii="Times New Roman" w:hAnsi="Times New Roman" w:cs="Times New Roman"/>
        </w:rPr>
        <w:br/>
      </w:r>
    </w:p>
    <w:p w:rsidR="00B94230" w:rsidRPr="00B94230" w:rsidRDefault="00B94230">
      <w:pPr>
        <w:rPr>
          <w:rFonts w:ascii="Times New Roman" w:hAnsi="Times New Roman" w:cs="Times New Roman"/>
        </w:rPr>
      </w:pPr>
    </w:p>
    <w:sectPr w:rsidR="00B94230" w:rsidRPr="00B94230" w:rsidSect="00976C6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4230"/>
    <w:rsid w:val="00174A29"/>
    <w:rsid w:val="00976C6C"/>
    <w:rsid w:val="00B9423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C6C"/>
  </w:style>
  <w:style w:type="paragraph" w:styleId="Heading3">
    <w:name w:val="heading 3"/>
    <w:basedOn w:val="Normal"/>
    <w:link w:val="Heading3Char"/>
    <w:uiPriority w:val="9"/>
    <w:qFormat/>
    <w:rsid w:val="00B9423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4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230"/>
    <w:rPr>
      <w:rFonts w:ascii="Tahoma" w:hAnsi="Tahoma" w:cs="Tahoma"/>
      <w:sz w:val="16"/>
      <w:szCs w:val="16"/>
    </w:rPr>
  </w:style>
  <w:style w:type="paragraph" w:styleId="NormalWeb">
    <w:name w:val="Normal (Web)"/>
    <w:basedOn w:val="Normal"/>
    <w:uiPriority w:val="99"/>
    <w:semiHidden/>
    <w:unhideWhenUsed/>
    <w:rsid w:val="00B9423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94230"/>
  </w:style>
  <w:style w:type="character" w:styleId="Hyperlink">
    <w:name w:val="Hyperlink"/>
    <w:basedOn w:val="DefaultParagraphFont"/>
    <w:uiPriority w:val="99"/>
    <w:semiHidden/>
    <w:unhideWhenUsed/>
    <w:rsid w:val="00B94230"/>
    <w:rPr>
      <w:color w:val="0000FF"/>
      <w:u w:val="single"/>
    </w:rPr>
  </w:style>
  <w:style w:type="character" w:customStyle="1" w:styleId="Heading3Char">
    <w:name w:val="Heading 3 Char"/>
    <w:basedOn w:val="DefaultParagraphFont"/>
    <w:link w:val="Heading3"/>
    <w:uiPriority w:val="9"/>
    <w:rsid w:val="00B94230"/>
    <w:rPr>
      <w:rFonts w:ascii="Times New Roman" w:eastAsia="Times New Roman" w:hAnsi="Times New Roman" w:cs="Times New Roman"/>
      <w:b/>
      <w:bCs/>
      <w:sz w:val="27"/>
      <w:szCs w:val="27"/>
      <w:lang w:eastAsia="en-GB"/>
    </w:rPr>
  </w:style>
</w:styles>
</file>

<file path=word/webSettings.xml><?xml version="1.0" encoding="utf-8"?>
<w:webSettings xmlns:r="http://schemas.openxmlformats.org/officeDocument/2006/relationships" xmlns:w="http://schemas.openxmlformats.org/wordprocessingml/2006/main">
  <w:divs>
    <w:div w:id="662393552">
      <w:bodyDiv w:val="1"/>
      <w:marLeft w:val="0"/>
      <w:marRight w:val="0"/>
      <w:marTop w:val="0"/>
      <w:marBottom w:val="0"/>
      <w:divBdr>
        <w:top w:val="none" w:sz="0" w:space="0" w:color="auto"/>
        <w:left w:val="none" w:sz="0" w:space="0" w:color="auto"/>
        <w:bottom w:val="none" w:sz="0" w:space="0" w:color="auto"/>
        <w:right w:val="none" w:sz="0" w:space="0" w:color="auto"/>
      </w:divBdr>
    </w:div>
    <w:div w:id="904527991">
      <w:bodyDiv w:val="1"/>
      <w:marLeft w:val="0"/>
      <w:marRight w:val="0"/>
      <w:marTop w:val="0"/>
      <w:marBottom w:val="0"/>
      <w:divBdr>
        <w:top w:val="none" w:sz="0" w:space="0" w:color="auto"/>
        <w:left w:val="none" w:sz="0" w:space="0" w:color="auto"/>
        <w:bottom w:val="none" w:sz="0" w:space="0" w:color="auto"/>
        <w:right w:val="none" w:sz="0" w:space="0" w:color="auto"/>
      </w:divBdr>
    </w:div>
    <w:div w:id="1323972598">
      <w:bodyDiv w:val="1"/>
      <w:marLeft w:val="0"/>
      <w:marRight w:val="0"/>
      <w:marTop w:val="0"/>
      <w:marBottom w:val="0"/>
      <w:divBdr>
        <w:top w:val="none" w:sz="0" w:space="0" w:color="auto"/>
        <w:left w:val="none" w:sz="0" w:space="0" w:color="auto"/>
        <w:bottom w:val="none" w:sz="0" w:space="0" w:color="auto"/>
        <w:right w:val="none" w:sz="0" w:space="0" w:color="auto"/>
      </w:divBdr>
    </w:div>
    <w:div w:id="145394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251</Words>
  <Characters>1434</Characters>
  <Application>Microsoft Office Word</Application>
  <DocSecurity>0</DocSecurity>
  <Lines>11</Lines>
  <Paragraphs>3</Paragraphs>
  <ScaleCrop>false</ScaleCrop>
  <Company>JIS</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nsahrip</dc:creator>
  <cp:keywords/>
  <dc:description/>
  <cp:lastModifiedBy>nsahrip</cp:lastModifiedBy>
  <cp:revision>2</cp:revision>
  <dcterms:created xsi:type="dcterms:W3CDTF">2012-11-28T00:10:00Z</dcterms:created>
  <dcterms:modified xsi:type="dcterms:W3CDTF">2012-12-03T00:18:00Z</dcterms:modified>
</cp:coreProperties>
</file>